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84" w:rsidRDefault="00FF5784" w:rsidP="00D27FFA">
      <w:pPr>
        <w:spacing w:line="600" w:lineRule="exact"/>
        <w:jc w:val="center"/>
        <w:rPr>
          <w:rFonts w:asciiTheme="majorEastAsia" w:eastAsiaTheme="majorEastAsia" w:hAnsiTheme="majorEastAsia"/>
          <w:b/>
          <w:spacing w:val="-12"/>
          <w:sz w:val="44"/>
          <w:szCs w:val="44"/>
        </w:rPr>
      </w:pPr>
    </w:p>
    <w:p w:rsidR="00FF5784" w:rsidRDefault="00FF5784" w:rsidP="00D27FFA">
      <w:pPr>
        <w:spacing w:line="600" w:lineRule="exact"/>
        <w:jc w:val="center"/>
        <w:rPr>
          <w:rFonts w:asciiTheme="majorEastAsia" w:eastAsiaTheme="majorEastAsia" w:hAnsiTheme="majorEastAsia"/>
          <w:b/>
          <w:spacing w:val="-12"/>
          <w:sz w:val="44"/>
          <w:szCs w:val="44"/>
        </w:rPr>
      </w:pPr>
    </w:p>
    <w:p w:rsidR="00FF5784" w:rsidRDefault="00FF5784" w:rsidP="00D27FFA">
      <w:pPr>
        <w:spacing w:line="600" w:lineRule="exact"/>
        <w:jc w:val="center"/>
        <w:rPr>
          <w:rFonts w:asciiTheme="majorEastAsia" w:eastAsiaTheme="majorEastAsia" w:hAnsiTheme="majorEastAsia"/>
          <w:b/>
          <w:spacing w:val="-12"/>
          <w:sz w:val="44"/>
          <w:szCs w:val="44"/>
        </w:rPr>
      </w:pPr>
    </w:p>
    <w:p w:rsidR="000956E4" w:rsidRPr="00D27FFA" w:rsidRDefault="000956E4" w:rsidP="00D27FFA">
      <w:pPr>
        <w:spacing w:line="600" w:lineRule="exact"/>
        <w:jc w:val="center"/>
        <w:rPr>
          <w:rFonts w:asciiTheme="majorEastAsia" w:eastAsiaTheme="majorEastAsia" w:hAnsiTheme="majorEastAsia"/>
          <w:b/>
          <w:spacing w:val="-12"/>
          <w:sz w:val="44"/>
          <w:szCs w:val="44"/>
        </w:rPr>
      </w:pPr>
      <w:bookmarkStart w:id="0" w:name="_GoBack"/>
      <w:bookmarkEnd w:id="0"/>
      <w:r w:rsidRPr="00D27FFA">
        <w:rPr>
          <w:rFonts w:asciiTheme="majorEastAsia" w:eastAsiaTheme="majorEastAsia" w:hAnsiTheme="majorEastAsia" w:hint="eastAsia"/>
          <w:b/>
          <w:spacing w:val="-12"/>
          <w:sz w:val="44"/>
          <w:szCs w:val="44"/>
        </w:rPr>
        <w:t>关于</w:t>
      </w:r>
      <w:r w:rsidR="009C1A8C" w:rsidRPr="00D27FFA">
        <w:rPr>
          <w:rFonts w:asciiTheme="majorEastAsia" w:eastAsiaTheme="majorEastAsia" w:hAnsiTheme="majorEastAsia" w:hint="eastAsia"/>
          <w:b/>
          <w:spacing w:val="-12"/>
          <w:sz w:val="44"/>
          <w:szCs w:val="44"/>
        </w:rPr>
        <w:t>提供科技型</w:t>
      </w:r>
      <w:r w:rsidRPr="00D27FFA">
        <w:rPr>
          <w:rFonts w:asciiTheme="majorEastAsia" w:eastAsiaTheme="majorEastAsia" w:hAnsiTheme="majorEastAsia" w:hint="eastAsia"/>
          <w:b/>
          <w:spacing w:val="-12"/>
          <w:sz w:val="44"/>
          <w:szCs w:val="44"/>
        </w:rPr>
        <w:t>企业金融服务</w:t>
      </w:r>
      <w:r w:rsidR="009C1A8C" w:rsidRPr="00D27FFA">
        <w:rPr>
          <w:rFonts w:asciiTheme="majorEastAsia" w:eastAsiaTheme="majorEastAsia" w:hAnsiTheme="majorEastAsia" w:hint="eastAsia"/>
          <w:b/>
          <w:spacing w:val="-12"/>
          <w:sz w:val="44"/>
          <w:szCs w:val="44"/>
        </w:rPr>
        <w:t>相关数据</w:t>
      </w:r>
      <w:r w:rsidRPr="00D27FFA">
        <w:rPr>
          <w:rFonts w:asciiTheme="majorEastAsia" w:eastAsiaTheme="majorEastAsia" w:hAnsiTheme="majorEastAsia" w:hint="eastAsia"/>
          <w:b/>
          <w:spacing w:val="-12"/>
          <w:sz w:val="44"/>
          <w:szCs w:val="44"/>
        </w:rPr>
        <w:t>的紧急通知</w:t>
      </w:r>
    </w:p>
    <w:p w:rsidR="00D27FFA" w:rsidRDefault="00D27FFA" w:rsidP="00D27FFA">
      <w:pPr>
        <w:spacing w:line="600" w:lineRule="exact"/>
        <w:rPr>
          <w:rFonts w:ascii="仿宋_GB2312" w:eastAsia="仿宋_GB2312"/>
          <w:sz w:val="32"/>
          <w:szCs w:val="32"/>
        </w:rPr>
      </w:pPr>
    </w:p>
    <w:p w:rsidR="000956E4" w:rsidRPr="00D27FFA" w:rsidRDefault="000956E4" w:rsidP="00D27FFA">
      <w:pPr>
        <w:spacing w:line="600" w:lineRule="exact"/>
        <w:rPr>
          <w:rFonts w:ascii="仿宋_GB2312" w:eastAsia="仿宋_GB2312"/>
          <w:sz w:val="32"/>
          <w:szCs w:val="32"/>
        </w:rPr>
      </w:pPr>
      <w:r w:rsidRPr="00D27FFA">
        <w:rPr>
          <w:rFonts w:ascii="仿宋_GB2312" w:eastAsia="仿宋_GB2312" w:hint="eastAsia"/>
          <w:sz w:val="32"/>
          <w:szCs w:val="32"/>
        </w:rPr>
        <w:t>各县区（开发区、新区）</w:t>
      </w:r>
      <w:r w:rsidR="009C1A8C" w:rsidRPr="00D27FFA">
        <w:rPr>
          <w:rFonts w:ascii="仿宋_GB2312" w:eastAsia="仿宋_GB2312" w:hint="eastAsia"/>
          <w:sz w:val="32"/>
          <w:szCs w:val="32"/>
        </w:rPr>
        <w:t>科技行政管理部门、有关企业：</w:t>
      </w:r>
    </w:p>
    <w:p w:rsidR="00CE4981" w:rsidRDefault="000956E4" w:rsidP="00CE4981">
      <w:pPr>
        <w:spacing w:line="600" w:lineRule="exact"/>
        <w:ind w:firstLineChars="200" w:firstLine="604"/>
        <w:rPr>
          <w:rFonts w:ascii="仿宋_GB2312" w:eastAsia="仿宋_GB2312"/>
          <w:sz w:val="32"/>
          <w:szCs w:val="32"/>
        </w:rPr>
      </w:pPr>
      <w:r w:rsidRPr="00D27FFA">
        <w:rPr>
          <w:rFonts w:ascii="仿宋_GB2312" w:eastAsia="仿宋_GB2312" w:hint="eastAsia"/>
          <w:sz w:val="32"/>
          <w:szCs w:val="32"/>
        </w:rPr>
        <w:t>根据省财政厅等六部门联合发文的（</w:t>
      </w:r>
      <w:r w:rsidR="006A5292" w:rsidRPr="00D27FFA">
        <w:rPr>
          <w:rFonts w:ascii="仿宋_GB2312" w:eastAsia="仿宋_GB2312" w:hint="eastAsia"/>
          <w:sz w:val="32"/>
          <w:szCs w:val="32"/>
        </w:rPr>
        <w:t>赣财债</w:t>
      </w:r>
      <w:r w:rsidR="00D27FFA">
        <w:rPr>
          <w:rFonts w:ascii="仿宋_GB2312" w:eastAsia="仿宋_GB2312" w:hint="eastAsia"/>
          <w:sz w:val="32"/>
          <w:szCs w:val="32"/>
        </w:rPr>
        <w:t>〔</w:t>
      </w:r>
      <w:r w:rsidRPr="00D27FFA">
        <w:rPr>
          <w:rFonts w:ascii="仿宋_GB2312" w:eastAsia="仿宋_GB2312" w:hint="eastAsia"/>
          <w:sz w:val="32"/>
          <w:szCs w:val="32"/>
        </w:rPr>
        <w:t>2019</w:t>
      </w:r>
      <w:r w:rsidR="00D27FFA">
        <w:rPr>
          <w:rFonts w:ascii="仿宋_GB2312" w:eastAsia="仿宋_GB2312" w:hint="eastAsia"/>
          <w:sz w:val="32"/>
          <w:szCs w:val="32"/>
        </w:rPr>
        <w:t>〕</w:t>
      </w:r>
      <w:r w:rsidRPr="00D27FFA">
        <w:rPr>
          <w:rFonts w:ascii="仿宋_GB2312" w:eastAsia="仿宋_GB2312" w:hint="eastAsia"/>
          <w:sz w:val="32"/>
          <w:szCs w:val="32"/>
        </w:rPr>
        <w:t>103号）文件精神</w:t>
      </w:r>
      <w:r w:rsidR="009C1A8C" w:rsidRPr="00D27FFA">
        <w:rPr>
          <w:rFonts w:ascii="仿宋_GB2312" w:eastAsia="仿宋_GB2312" w:hint="eastAsia"/>
          <w:sz w:val="32"/>
          <w:szCs w:val="32"/>
        </w:rPr>
        <w:t>和</w:t>
      </w:r>
      <w:r w:rsidRPr="00D27FFA">
        <w:rPr>
          <w:rFonts w:ascii="仿宋_GB2312" w:eastAsia="仿宋_GB2312" w:hint="eastAsia"/>
          <w:sz w:val="32"/>
          <w:szCs w:val="32"/>
        </w:rPr>
        <w:t>市</w:t>
      </w:r>
      <w:r w:rsidR="009C1A8C" w:rsidRPr="00D27FFA">
        <w:rPr>
          <w:rFonts w:ascii="仿宋_GB2312" w:eastAsia="仿宋_GB2312" w:hint="eastAsia"/>
          <w:sz w:val="32"/>
          <w:szCs w:val="32"/>
        </w:rPr>
        <w:t>政府</w:t>
      </w:r>
      <w:r w:rsidRPr="00D27FFA">
        <w:rPr>
          <w:rFonts w:ascii="仿宋_GB2312" w:eastAsia="仿宋_GB2312" w:hint="eastAsia"/>
          <w:sz w:val="32"/>
          <w:szCs w:val="32"/>
        </w:rPr>
        <w:t>工作部署，为更好</w:t>
      </w:r>
      <w:r w:rsidR="0042666E">
        <w:rPr>
          <w:rFonts w:ascii="仿宋_GB2312" w:eastAsia="仿宋_GB2312" w:hint="eastAsia"/>
          <w:sz w:val="32"/>
          <w:szCs w:val="32"/>
        </w:rPr>
        <w:t>地</w:t>
      </w:r>
      <w:r w:rsidRPr="00D27FFA">
        <w:rPr>
          <w:rFonts w:ascii="仿宋_GB2312" w:eastAsia="仿宋_GB2312" w:hint="eastAsia"/>
          <w:sz w:val="32"/>
          <w:szCs w:val="32"/>
        </w:rPr>
        <w:t>完成财政支持深化民营和小微企业金融服务综合改革试点城市申报工作，</w:t>
      </w:r>
      <w:r w:rsidR="009C1A8C" w:rsidRPr="00D27FFA">
        <w:rPr>
          <w:rFonts w:ascii="仿宋_GB2312" w:eastAsia="仿宋_GB2312" w:hint="eastAsia"/>
          <w:sz w:val="32"/>
          <w:szCs w:val="32"/>
        </w:rPr>
        <w:t>争取更多支持科技企业的金融政策，</w:t>
      </w:r>
      <w:r w:rsidRPr="00D27FFA">
        <w:rPr>
          <w:rFonts w:ascii="仿宋_GB2312" w:eastAsia="仿宋_GB2312" w:hint="eastAsia"/>
          <w:sz w:val="32"/>
          <w:szCs w:val="32"/>
        </w:rPr>
        <w:t>现要求各县区（开发区、新区）科技行政管理部门提供辖区内高新技术企业、科技型中小企业</w:t>
      </w:r>
      <w:r w:rsidR="005B3DAF">
        <w:rPr>
          <w:rFonts w:ascii="仿宋_GB2312" w:eastAsia="仿宋_GB2312" w:hint="eastAsia"/>
          <w:sz w:val="32"/>
          <w:szCs w:val="32"/>
        </w:rPr>
        <w:t>银行贷款情况</w:t>
      </w:r>
      <w:r w:rsidRPr="00D27FFA">
        <w:rPr>
          <w:rFonts w:ascii="仿宋_GB2312" w:eastAsia="仿宋_GB2312" w:hint="eastAsia"/>
          <w:sz w:val="32"/>
          <w:szCs w:val="32"/>
        </w:rPr>
        <w:t>。</w:t>
      </w:r>
      <w:r w:rsidR="00AA1C9D" w:rsidRPr="00D27FFA">
        <w:rPr>
          <w:rFonts w:ascii="仿宋_GB2312" w:eastAsia="仿宋_GB2312" w:hint="eastAsia"/>
          <w:sz w:val="32"/>
          <w:szCs w:val="32"/>
        </w:rPr>
        <w:t>请于8月1</w:t>
      </w:r>
      <w:r w:rsidR="009C1A8C" w:rsidRPr="00D27FFA">
        <w:rPr>
          <w:rFonts w:ascii="仿宋_GB2312" w:eastAsia="仿宋_GB2312" w:hint="eastAsia"/>
          <w:sz w:val="32"/>
          <w:szCs w:val="32"/>
        </w:rPr>
        <w:t>4</w:t>
      </w:r>
      <w:r w:rsidR="00AA1C9D" w:rsidRPr="00D27FFA">
        <w:rPr>
          <w:rFonts w:ascii="仿宋_GB2312" w:eastAsia="仿宋_GB2312" w:hint="eastAsia"/>
          <w:sz w:val="32"/>
          <w:szCs w:val="32"/>
        </w:rPr>
        <w:t>日1</w:t>
      </w:r>
      <w:r w:rsidR="009C1A8C" w:rsidRPr="00D27FFA">
        <w:rPr>
          <w:rFonts w:ascii="仿宋_GB2312" w:eastAsia="仿宋_GB2312" w:hint="eastAsia"/>
          <w:sz w:val="32"/>
          <w:szCs w:val="32"/>
        </w:rPr>
        <w:t>7</w:t>
      </w:r>
      <w:r w:rsidR="00AA1C9D" w:rsidRPr="00D27FFA">
        <w:rPr>
          <w:rFonts w:ascii="仿宋_GB2312" w:eastAsia="仿宋_GB2312" w:hint="eastAsia"/>
          <w:sz w:val="32"/>
          <w:szCs w:val="32"/>
        </w:rPr>
        <w:t>:00前将</w:t>
      </w:r>
      <w:r w:rsidR="009C1A8C" w:rsidRPr="00D27FFA">
        <w:rPr>
          <w:rFonts w:ascii="仿宋_GB2312" w:eastAsia="仿宋_GB2312" w:hint="eastAsia"/>
          <w:sz w:val="32"/>
          <w:szCs w:val="32"/>
        </w:rPr>
        <w:t>汇总</w:t>
      </w:r>
      <w:r w:rsidR="005B3DAF">
        <w:rPr>
          <w:rFonts w:ascii="仿宋_GB2312" w:eastAsia="仿宋_GB2312" w:hint="eastAsia"/>
          <w:sz w:val="32"/>
          <w:szCs w:val="32"/>
        </w:rPr>
        <w:t>表及佐证材料上报我局，高新技术企业交</w:t>
      </w:r>
      <w:r w:rsidR="009C1A8C" w:rsidRPr="00D27FFA">
        <w:rPr>
          <w:rFonts w:ascii="仿宋_GB2312" w:eastAsia="仿宋_GB2312" w:hint="eastAsia"/>
          <w:sz w:val="32"/>
          <w:szCs w:val="32"/>
        </w:rPr>
        <w:t>高新处83884249</w:t>
      </w:r>
      <w:r w:rsidR="005B3DAF">
        <w:rPr>
          <w:rFonts w:ascii="仿宋_GB2312" w:eastAsia="仿宋_GB2312" w:hint="eastAsia"/>
          <w:sz w:val="32"/>
          <w:szCs w:val="32"/>
        </w:rPr>
        <w:t>，科技型中小企业交</w:t>
      </w:r>
      <w:r w:rsidR="009C1A8C" w:rsidRPr="00D27FFA">
        <w:rPr>
          <w:rFonts w:ascii="仿宋_GB2312" w:eastAsia="仿宋_GB2312" w:hint="eastAsia"/>
          <w:sz w:val="32"/>
          <w:szCs w:val="32"/>
        </w:rPr>
        <w:t>科技金融中心13879133936</w:t>
      </w:r>
      <w:r w:rsidR="00AA1C9D" w:rsidRPr="00D27FFA">
        <w:rPr>
          <w:rFonts w:ascii="仿宋_GB2312" w:eastAsia="仿宋_GB2312" w:hint="eastAsia"/>
          <w:sz w:val="32"/>
          <w:szCs w:val="32"/>
        </w:rPr>
        <w:t>。</w:t>
      </w:r>
    </w:p>
    <w:p w:rsidR="00CE4981" w:rsidRPr="00FF5784" w:rsidRDefault="00CE4981" w:rsidP="00CE4981">
      <w:pPr>
        <w:spacing w:line="600" w:lineRule="exact"/>
        <w:ind w:firstLineChars="200" w:firstLine="604"/>
        <w:rPr>
          <w:rFonts w:ascii="仿宋_GB2312" w:eastAsia="仿宋_GB2312"/>
          <w:sz w:val="32"/>
          <w:szCs w:val="32"/>
        </w:rPr>
      </w:pPr>
    </w:p>
    <w:p w:rsidR="00CE4981" w:rsidRPr="00CE4981" w:rsidRDefault="00CE4981" w:rsidP="00CE4981">
      <w:pPr>
        <w:spacing w:line="600" w:lineRule="exact"/>
        <w:ind w:firstLineChars="200" w:firstLine="604"/>
        <w:rPr>
          <w:rFonts w:ascii="仿宋_GB2312" w:eastAsia="仿宋_GB2312"/>
          <w:b/>
          <w:sz w:val="32"/>
          <w:szCs w:val="32"/>
        </w:rPr>
      </w:pPr>
      <w:r>
        <w:rPr>
          <w:rFonts w:ascii="仿宋_GB2312" w:eastAsia="仿宋_GB2312" w:hint="eastAsia"/>
          <w:sz w:val="32"/>
          <w:szCs w:val="32"/>
        </w:rPr>
        <w:t>附件：</w:t>
      </w:r>
      <w:r w:rsidRPr="00CE4981">
        <w:rPr>
          <w:rFonts w:ascii="仿宋_GB2312" w:eastAsia="仿宋_GB2312" w:hint="eastAsia"/>
          <w:sz w:val="32"/>
          <w:szCs w:val="32"/>
        </w:rPr>
        <w:t>科技型企业金融服务汇总表</w:t>
      </w:r>
    </w:p>
    <w:p w:rsidR="00CE4981" w:rsidRDefault="00CE4981" w:rsidP="00CE4981">
      <w:pPr>
        <w:spacing w:line="600" w:lineRule="exact"/>
        <w:ind w:firstLineChars="200" w:firstLine="604"/>
        <w:rPr>
          <w:rFonts w:ascii="仿宋_GB2312" w:eastAsia="仿宋_GB2312"/>
          <w:sz w:val="32"/>
          <w:szCs w:val="32"/>
        </w:rPr>
      </w:pPr>
    </w:p>
    <w:p w:rsidR="00CE4981" w:rsidRDefault="00CE4981" w:rsidP="00CE4981">
      <w:pPr>
        <w:spacing w:line="600" w:lineRule="exact"/>
        <w:ind w:firstLineChars="200" w:firstLine="604"/>
        <w:rPr>
          <w:rFonts w:ascii="仿宋_GB2312" w:eastAsia="仿宋_GB2312"/>
          <w:sz w:val="32"/>
          <w:szCs w:val="32"/>
        </w:rPr>
      </w:pPr>
    </w:p>
    <w:p w:rsidR="00CE4981" w:rsidRDefault="00CE4981" w:rsidP="00CE4981">
      <w:pPr>
        <w:spacing w:line="600" w:lineRule="exact"/>
        <w:ind w:firstLineChars="1783" w:firstLine="5381"/>
        <w:rPr>
          <w:rFonts w:ascii="仿宋_GB2312" w:eastAsia="仿宋_GB2312"/>
          <w:sz w:val="32"/>
          <w:szCs w:val="32"/>
        </w:rPr>
      </w:pPr>
      <w:r>
        <w:rPr>
          <w:rFonts w:ascii="仿宋_GB2312" w:eastAsia="仿宋_GB2312" w:hint="eastAsia"/>
          <w:sz w:val="32"/>
          <w:szCs w:val="32"/>
        </w:rPr>
        <w:t>南昌市科学技术局</w:t>
      </w:r>
    </w:p>
    <w:p w:rsidR="00CE4981" w:rsidRPr="00CE4981" w:rsidRDefault="00CE4981" w:rsidP="00CE4981">
      <w:pPr>
        <w:spacing w:line="600" w:lineRule="exact"/>
        <w:ind w:firstLineChars="1783" w:firstLine="5381"/>
        <w:rPr>
          <w:rFonts w:ascii="仿宋_GB2312" w:eastAsia="仿宋_GB2312"/>
          <w:sz w:val="32"/>
          <w:szCs w:val="32"/>
        </w:rPr>
      </w:pPr>
      <w:r>
        <w:rPr>
          <w:rFonts w:ascii="仿宋_GB2312" w:eastAsia="仿宋_GB2312" w:hint="eastAsia"/>
          <w:sz w:val="32"/>
          <w:szCs w:val="32"/>
        </w:rPr>
        <w:t>2019年8月13日</w:t>
      </w:r>
    </w:p>
    <w:p w:rsidR="00CE4981" w:rsidRDefault="00CE4981">
      <w:pPr>
        <w:widowControl/>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rsidR="00CE4981" w:rsidRPr="00CE4981" w:rsidRDefault="00CE4981" w:rsidP="00CE4981">
      <w:pPr>
        <w:spacing w:line="600" w:lineRule="exact"/>
        <w:rPr>
          <w:rFonts w:ascii="黑体" w:eastAsia="黑体" w:hAnsi="黑体"/>
          <w:sz w:val="32"/>
          <w:szCs w:val="32"/>
        </w:rPr>
      </w:pPr>
      <w:r w:rsidRPr="00CE4981">
        <w:rPr>
          <w:rFonts w:ascii="黑体" w:eastAsia="黑体" w:hAnsi="黑体" w:hint="eastAsia"/>
          <w:sz w:val="32"/>
          <w:szCs w:val="32"/>
        </w:rPr>
        <w:lastRenderedPageBreak/>
        <w:t>附件</w:t>
      </w:r>
    </w:p>
    <w:p w:rsidR="00CE4981" w:rsidRDefault="00CE4981" w:rsidP="00CE4981">
      <w:pPr>
        <w:spacing w:line="600" w:lineRule="exact"/>
        <w:rPr>
          <w:rFonts w:asciiTheme="majorEastAsia" w:eastAsiaTheme="majorEastAsia" w:hAnsiTheme="majorEastAsia"/>
          <w:b/>
          <w:sz w:val="36"/>
          <w:szCs w:val="36"/>
        </w:rPr>
      </w:pPr>
    </w:p>
    <w:p w:rsidR="009C1A8C" w:rsidRDefault="009C1A8C" w:rsidP="00D27FFA">
      <w:pPr>
        <w:spacing w:line="600" w:lineRule="exact"/>
        <w:jc w:val="center"/>
        <w:rPr>
          <w:rFonts w:asciiTheme="majorEastAsia" w:eastAsiaTheme="majorEastAsia" w:hAnsiTheme="majorEastAsia"/>
          <w:b/>
          <w:sz w:val="36"/>
          <w:szCs w:val="36"/>
        </w:rPr>
      </w:pPr>
      <w:r w:rsidRPr="00D27FFA">
        <w:rPr>
          <w:rFonts w:asciiTheme="majorEastAsia" w:eastAsiaTheme="majorEastAsia" w:hAnsiTheme="majorEastAsia" w:hint="eastAsia"/>
          <w:b/>
          <w:sz w:val="36"/>
          <w:szCs w:val="36"/>
        </w:rPr>
        <w:t>科技型企业金融服务汇总表</w:t>
      </w:r>
    </w:p>
    <w:p w:rsidR="00D27FFA" w:rsidRPr="00D27FFA" w:rsidRDefault="00D27FFA" w:rsidP="00D27FFA">
      <w:pPr>
        <w:spacing w:line="240" w:lineRule="exact"/>
        <w:jc w:val="center"/>
        <w:rPr>
          <w:rFonts w:asciiTheme="majorEastAsia" w:eastAsiaTheme="majorEastAsia" w:hAnsiTheme="majorEastAsia"/>
          <w:b/>
          <w:sz w:val="36"/>
          <w:szCs w:val="36"/>
        </w:rPr>
      </w:pPr>
    </w:p>
    <w:tbl>
      <w:tblPr>
        <w:tblStyle w:val="a3"/>
        <w:tblW w:w="5000" w:type="pct"/>
        <w:tblLook w:val="04A0"/>
      </w:tblPr>
      <w:tblGrid>
        <w:gridCol w:w="1939"/>
        <w:gridCol w:w="3950"/>
        <w:gridCol w:w="3341"/>
      </w:tblGrid>
      <w:tr w:rsidR="009C1A8C" w:rsidRPr="000956E4" w:rsidTr="00FF5784">
        <w:trPr>
          <w:trHeight w:val="925"/>
        </w:trPr>
        <w:tc>
          <w:tcPr>
            <w:tcW w:w="1050" w:type="pct"/>
            <w:vAlign w:val="center"/>
          </w:tcPr>
          <w:p w:rsidR="009C1A8C" w:rsidRPr="000956E4" w:rsidRDefault="00FF5784" w:rsidP="00FF5784">
            <w:pPr>
              <w:spacing w:line="420" w:lineRule="exact"/>
              <w:jc w:val="center"/>
              <w:rPr>
                <w:sz w:val="30"/>
                <w:szCs w:val="30"/>
              </w:rPr>
            </w:pPr>
            <w:r w:rsidRPr="00FF5784">
              <w:rPr>
                <w:rFonts w:hint="eastAsia"/>
                <w:sz w:val="30"/>
                <w:szCs w:val="30"/>
              </w:rPr>
              <w:t>各县区（开发区、新区）</w:t>
            </w:r>
          </w:p>
        </w:tc>
        <w:tc>
          <w:tcPr>
            <w:tcW w:w="2140" w:type="pct"/>
            <w:vAlign w:val="center"/>
          </w:tcPr>
          <w:p w:rsidR="009C1A8C" w:rsidRPr="000956E4" w:rsidRDefault="009C1A8C" w:rsidP="00FF5784">
            <w:pPr>
              <w:jc w:val="center"/>
              <w:rPr>
                <w:sz w:val="30"/>
                <w:szCs w:val="30"/>
              </w:rPr>
            </w:pPr>
            <w:r w:rsidRPr="000956E4">
              <w:rPr>
                <w:rFonts w:hint="eastAsia"/>
                <w:sz w:val="30"/>
                <w:szCs w:val="30"/>
              </w:rPr>
              <w:t>2018</w:t>
            </w:r>
            <w:r w:rsidRPr="000956E4">
              <w:rPr>
                <w:rFonts w:hint="eastAsia"/>
                <w:sz w:val="30"/>
                <w:szCs w:val="30"/>
              </w:rPr>
              <w:t>年获得贷款</w:t>
            </w:r>
            <w:r>
              <w:rPr>
                <w:rFonts w:hint="eastAsia"/>
                <w:sz w:val="30"/>
                <w:szCs w:val="30"/>
              </w:rPr>
              <w:t>总额</w:t>
            </w:r>
          </w:p>
        </w:tc>
        <w:tc>
          <w:tcPr>
            <w:tcW w:w="1810" w:type="pct"/>
            <w:vAlign w:val="center"/>
          </w:tcPr>
          <w:p w:rsidR="009C1A8C" w:rsidRPr="000956E4" w:rsidRDefault="009C1A8C" w:rsidP="00FF5784">
            <w:pPr>
              <w:jc w:val="center"/>
              <w:rPr>
                <w:sz w:val="30"/>
                <w:szCs w:val="30"/>
              </w:rPr>
            </w:pPr>
            <w:r w:rsidRPr="000956E4">
              <w:rPr>
                <w:rFonts w:hint="eastAsia"/>
                <w:sz w:val="30"/>
                <w:szCs w:val="30"/>
              </w:rPr>
              <w:t>2020</w:t>
            </w:r>
            <w:r w:rsidRPr="000956E4">
              <w:rPr>
                <w:rFonts w:hint="eastAsia"/>
                <w:sz w:val="30"/>
                <w:szCs w:val="30"/>
              </w:rPr>
              <w:t>年需要贷款</w:t>
            </w:r>
            <w:r>
              <w:rPr>
                <w:rFonts w:hint="eastAsia"/>
                <w:sz w:val="30"/>
                <w:szCs w:val="30"/>
              </w:rPr>
              <w:t>总</w:t>
            </w:r>
            <w:r w:rsidRPr="000956E4">
              <w:rPr>
                <w:rFonts w:hint="eastAsia"/>
                <w:sz w:val="30"/>
                <w:szCs w:val="30"/>
              </w:rPr>
              <w:t>额</w:t>
            </w:r>
          </w:p>
        </w:tc>
      </w:tr>
      <w:tr w:rsidR="009C1A8C" w:rsidRPr="000956E4" w:rsidTr="00FF5784">
        <w:tc>
          <w:tcPr>
            <w:tcW w:w="1050" w:type="pct"/>
            <w:vAlign w:val="center"/>
          </w:tcPr>
          <w:p w:rsidR="009C1A8C" w:rsidRDefault="009C1A8C" w:rsidP="00FF5784">
            <w:pPr>
              <w:jc w:val="center"/>
              <w:rPr>
                <w:sz w:val="30"/>
                <w:szCs w:val="30"/>
              </w:rPr>
            </w:pPr>
          </w:p>
        </w:tc>
        <w:tc>
          <w:tcPr>
            <w:tcW w:w="2140" w:type="pct"/>
            <w:vAlign w:val="center"/>
          </w:tcPr>
          <w:p w:rsidR="009C1A8C" w:rsidRPr="000956E4" w:rsidRDefault="009C1A8C" w:rsidP="00FF5784">
            <w:pPr>
              <w:jc w:val="center"/>
              <w:rPr>
                <w:sz w:val="30"/>
                <w:szCs w:val="30"/>
              </w:rPr>
            </w:pPr>
          </w:p>
        </w:tc>
        <w:tc>
          <w:tcPr>
            <w:tcW w:w="1810" w:type="pct"/>
            <w:vAlign w:val="center"/>
          </w:tcPr>
          <w:p w:rsidR="009C1A8C" w:rsidRPr="000956E4" w:rsidRDefault="009C1A8C" w:rsidP="00FF5784">
            <w:pPr>
              <w:jc w:val="center"/>
              <w:rPr>
                <w:sz w:val="30"/>
                <w:szCs w:val="30"/>
              </w:rPr>
            </w:pPr>
          </w:p>
        </w:tc>
      </w:tr>
      <w:tr w:rsidR="00CE4981" w:rsidRPr="000956E4" w:rsidTr="00FF5784">
        <w:tc>
          <w:tcPr>
            <w:tcW w:w="1050" w:type="pct"/>
            <w:vAlign w:val="center"/>
          </w:tcPr>
          <w:p w:rsidR="00CE4981" w:rsidRDefault="00CE4981" w:rsidP="00FF5784">
            <w:pPr>
              <w:jc w:val="center"/>
              <w:rPr>
                <w:sz w:val="30"/>
                <w:szCs w:val="30"/>
              </w:rPr>
            </w:pPr>
          </w:p>
        </w:tc>
        <w:tc>
          <w:tcPr>
            <w:tcW w:w="2140" w:type="pct"/>
            <w:vAlign w:val="center"/>
          </w:tcPr>
          <w:p w:rsidR="00CE4981" w:rsidRPr="000956E4" w:rsidRDefault="00CE4981" w:rsidP="00FF5784">
            <w:pPr>
              <w:jc w:val="center"/>
              <w:rPr>
                <w:sz w:val="30"/>
                <w:szCs w:val="30"/>
              </w:rPr>
            </w:pPr>
          </w:p>
        </w:tc>
        <w:tc>
          <w:tcPr>
            <w:tcW w:w="1810" w:type="pct"/>
            <w:vAlign w:val="center"/>
          </w:tcPr>
          <w:p w:rsidR="00CE4981" w:rsidRPr="000956E4" w:rsidRDefault="00CE4981" w:rsidP="00FF5784">
            <w:pPr>
              <w:jc w:val="center"/>
              <w:rPr>
                <w:sz w:val="30"/>
                <w:szCs w:val="30"/>
              </w:rPr>
            </w:pPr>
          </w:p>
        </w:tc>
      </w:tr>
      <w:tr w:rsidR="00CE4981" w:rsidRPr="000956E4" w:rsidTr="00FF5784">
        <w:tc>
          <w:tcPr>
            <w:tcW w:w="1050" w:type="pct"/>
            <w:vAlign w:val="center"/>
          </w:tcPr>
          <w:p w:rsidR="00CE4981" w:rsidRDefault="00CE4981" w:rsidP="00FF5784">
            <w:pPr>
              <w:jc w:val="center"/>
              <w:rPr>
                <w:sz w:val="30"/>
                <w:szCs w:val="30"/>
              </w:rPr>
            </w:pPr>
          </w:p>
        </w:tc>
        <w:tc>
          <w:tcPr>
            <w:tcW w:w="2140" w:type="pct"/>
            <w:vAlign w:val="center"/>
          </w:tcPr>
          <w:p w:rsidR="00CE4981" w:rsidRPr="000956E4" w:rsidRDefault="00CE4981" w:rsidP="00FF5784">
            <w:pPr>
              <w:jc w:val="center"/>
              <w:rPr>
                <w:sz w:val="30"/>
                <w:szCs w:val="30"/>
              </w:rPr>
            </w:pPr>
          </w:p>
        </w:tc>
        <w:tc>
          <w:tcPr>
            <w:tcW w:w="1810" w:type="pct"/>
            <w:vAlign w:val="center"/>
          </w:tcPr>
          <w:p w:rsidR="00CE4981" w:rsidRPr="000956E4" w:rsidRDefault="00CE4981" w:rsidP="00FF5784">
            <w:pPr>
              <w:jc w:val="center"/>
              <w:rPr>
                <w:sz w:val="30"/>
                <w:szCs w:val="30"/>
              </w:rPr>
            </w:pPr>
          </w:p>
        </w:tc>
      </w:tr>
    </w:tbl>
    <w:p w:rsidR="000956E4" w:rsidRPr="00CE4981" w:rsidRDefault="00AA1C9D">
      <w:pPr>
        <w:rPr>
          <w:sz w:val="28"/>
          <w:szCs w:val="28"/>
        </w:rPr>
      </w:pPr>
      <w:r w:rsidRPr="00CE4981">
        <w:rPr>
          <w:rFonts w:hint="eastAsia"/>
          <w:sz w:val="28"/>
          <w:szCs w:val="28"/>
        </w:rPr>
        <w:t>（注：需提供</w:t>
      </w:r>
      <w:r w:rsidR="005A72FB">
        <w:rPr>
          <w:rFonts w:hint="eastAsia"/>
          <w:sz w:val="28"/>
          <w:szCs w:val="28"/>
        </w:rPr>
        <w:t>企业</w:t>
      </w:r>
      <w:r w:rsidRPr="00CE4981">
        <w:rPr>
          <w:rFonts w:hint="eastAsia"/>
          <w:sz w:val="28"/>
          <w:szCs w:val="28"/>
        </w:rPr>
        <w:t>2018</w:t>
      </w:r>
      <w:r w:rsidRPr="00CE4981">
        <w:rPr>
          <w:rFonts w:hint="eastAsia"/>
          <w:sz w:val="28"/>
          <w:szCs w:val="28"/>
        </w:rPr>
        <w:t>年获得银行贷款的到账凭证复印件加盖企业公章作为佐证材料）</w:t>
      </w:r>
    </w:p>
    <w:sectPr w:rsidR="000956E4" w:rsidRPr="00CE4981" w:rsidSect="00D27FFA">
      <w:pgSz w:w="11906" w:h="16838" w:code="9"/>
      <w:pgMar w:top="2098" w:right="1304" w:bottom="1418" w:left="1588" w:header="851" w:footer="992" w:gutter="0"/>
      <w:cols w:space="425"/>
      <w:docGrid w:type="linesAndChars" w:linePitch="296" w:charSpace="-3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7F0" w:rsidRDefault="009657F0" w:rsidP="0042666E">
      <w:r>
        <w:separator/>
      </w:r>
    </w:p>
  </w:endnote>
  <w:endnote w:type="continuationSeparator" w:id="1">
    <w:p w:rsidR="009657F0" w:rsidRDefault="009657F0" w:rsidP="00426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7F0" w:rsidRDefault="009657F0" w:rsidP="0042666E">
      <w:r>
        <w:separator/>
      </w:r>
    </w:p>
  </w:footnote>
  <w:footnote w:type="continuationSeparator" w:id="1">
    <w:p w:rsidR="009657F0" w:rsidRDefault="009657F0" w:rsidP="00426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defaultTabStop w:val="420"/>
  <w:drawingGridHorizontalSpacing w:val="96"/>
  <w:drawingGridVerticalSpacing w:val="148"/>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6E4"/>
    <w:rsid w:val="000956E4"/>
    <w:rsid w:val="003C2115"/>
    <w:rsid w:val="0042666E"/>
    <w:rsid w:val="00445F42"/>
    <w:rsid w:val="004B3CCA"/>
    <w:rsid w:val="005A72FB"/>
    <w:rsid w:val="005B3DAF"/>
    <w:rsid w:val="006A5292"/>
    <w:rsid w:val="008C620F"/>
    <w:rsid w:val="009657F0"/>
    <w:rsid w:val="009C1A8C"/>
    <w:rsid w:val="00AA1C9D"/>
    <w:rsid w:val="00CE4981"/>
    <w:rsid w:val="00D27FFA"/>
    <w:rsid w:val="00FF5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5A72FB"/>
    <w:rPr>
      <w:sz w:val="18"/>
      <w:szCs w:val="18"/>
    </w:rPr>
  </w:style>
  <w:style w:type="character" w:customStyle="1" w:styleId="Char">
    <w:name w:val="批注框文本 Char"/>
    <w:basedOn w:val="a0"/>
    <w:link w:val="a4"/>
    <w:uiPriority w:val="99"/>
    <w:semiHidden/>
    <w:rsid w:val="005A72FB"/>
    <w:rPr>
      <w:sz w:val="18"/>
      <w:szCs w:val="18"/>
    </w:rPr>
  </w:style>
  <w:style w:type="paragraph" w:styleId="a5">
    <w:name w:val="header"/>
    <w:basedOn w:val="a"/>
    <w:link w:val="Char0"/>
    <w:uiPriority w:val="99"/>
    <w:semiHidden/>
    <w:unhideWhenUsed/>
    <w:rsid w:val="004266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2666E"/>
    <w:rPr>
      <w:sz w:val="18"/>
      <w:szCs w:val="18"/>
    </w:rPr>
  </w:style>
  <w:style w:type="paragraph" w:styleId="a6">
    <w:name w:val="footer"/>
    <w:basedOn w:val="a"/>
    <w:link w:val="Char1"/>
    <w:uiPriority w:val="99"/>
    <w:semiHidden/>
    <w:unhideWhenUsed/>
    <w:rsid w:val="0042666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266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5A72FB"/>
    <w:rPr>
      <w:sz w:val="18"/>
      <w:szCs w:val="18"/>
    </w:rPr>
  </w:style>
  <w:style w:type="character" w:customStyle="1" w:styleId="Char">
    <w:name w:val="批注框文本 Char"/>
    <w:basedOn w:val="a0"/>
    <w:link w:val="a4"/>
    <w:uiPriority w:val="99"/>
    <w:semiHidden/>
    <w:rsid w:val="005A72F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62</Words>
  <Characters>356</Characters>
  <Application>Microsoft Office Word</Application>
  <DocSecurity>0</DocSecurity>
  <Lines>2</Lines>
  <Paragraphs>1</Paragraphs>
  <ScaleCrop>false</ScaleCrop>
  <Company>Sky123.Org</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Vlife</cp:lastModifiedBy>
  <cp:revision>9</cp:revision>
  <cp:lastPrinted>2019-08-13T03:23:00Z</cp:lastPrinted>
  <dcterms:created xsi:type="dcterms:W3CDTF">2019-08-13T02:32:00Z</dcterms:created>
  <dcterms:modified xsi:type="dcterms:W3CDTF">2019-08-13T03:58:00Z</dcterms:modified>
</cp:coreProperties>
</file>