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B4262" w14:textId="77777777" w:rsidR="007F6FB8" w:rsidRPr="007F6FB8" w:rsidRDefault="007F6FB8" w:rsidP="007F6FB8">
      <w:pPr>
        <w:spacing w:line="540" w:lineRule="exact"/>
        <w:ind w:firstLineChars="150" w:firstLine="453"/>
        <w:rPr>
          <w:rFonts w:ascii="仿宋" w:eastAsia="仿宋" w:hAnsi="仿宋"/>
          <w:sz w:val="32"/>
          <w:szCs w:val="32"/>
        </w:rPr>
      </w:pPr>
    </w:p>
    <w:p w14:paraId="71CE7C18" w14:textId="77777777" w:rsidR="007F6FB8" w:rsidRPr="007F6FB8" w:rsidRDefault="007F6FB8" w:rsidP="007F6FB8">
      <w:pPr>
        <w:spacing w:line="540" w:lineRule="exact"/>
        <w:ind w:firstLineChars="150" w:firstLine="453"/>
        <w:rPr>
          <w:rFonts w:ascii="仿宋" w:eastAsia="仿宋" w:hAnsi="仿宋"/>
          <w:sz w:val="32"/>
          <w:szCs w:val="32"/>
        </w:rPr>
      </w:pPr>
    </w:p>
    <w:p w14:paraId="197BA466" w14:textId="77777777" w:rsidR="007F6FB8" w:rsidRPr="007F6FB8" w:rsidRDefault="007F6FB8" w:rsidP="007F6FB8">
      <w:pPr>
        <w:spacing w:line="540" w:lineRule="exact"/>
        <w:ind w:firstLineChars="150" w:firstLine="453"/>
        <w:rPr>
          <w:rFonts w:ascii="仿宋" w:eastAsia="仿宋" w:hAnsi="仿宋"/>
          <w:sz w:val="32"/>
          <w:szCs w:val="32"/>
        </w:rPr>
      </w:pPr>
    </w:p>
    <w:p w14:paraId="375EA450" w14:textId="77777777" w:rsidR="007F6FB8" w:rsidRPr="007F6FB8" w:rsidRDefault="007F6FB8" w:rsidP="007F6FB8">
      <w:pPr>
        <w:spacing w:line="540" w:lineRule="exact"/>
        <w:ind w:firstLineChars="150" w:firstLine="453"/>
        <w:rPr>
          <w:rFonts w:ascii="仿宋" w:eastAsia="仿宋" w:hAnsi="仿宋"/>
          <w:sz w:val="32"/>
          <w:szCs w:val="32"/>
        </w:rPr>
      </w:pPr>
    </w:p>
    <w:p w14:paraId="44D260F0" w14:textId="77777777" w:rsidR="007F6FB8" w:rsidRPr="007F6FB8" w:rsidRDefault="007F6FB8" w:rsidP="007F6FB8">
      <w:pPr>
        <w:spacing w:line="560" w:lineRule="exact"/>
        <w:ind w:firstLineChars="150" w:firstLine="453"/>
        <w:rPr>
          <w:rFonts w:ascii="仿宋" w:eastAsia="仿宋" w:hAnsi="仿宋"/>
          <w:sz w:val="32"/>
          <w:szCs w:val="32"/>
        </w:rPr>
      </w:pPr>
    </w:p>
    <w:p w14:paraId="55DDA2CA" w14:textId="77777777" w:rsidR="007F6FB8" w:rsidRPr="007F6FB8" w:rsidRDefault="007F6FB8" w:rsidP="007F6FB8">
      <w:pPr>
        <w:spacing w:line="540" w:lineRule="exact"/>
        <w:ind w:firstLineChars="150" w:firstLine="453"/>
        <w:rPr>
          <w:rFonts w:ascii="仿宋" w:eastAsia="仿宋" w:hAnsi="仿宋"/>
          <w:sz w:val="32"/>
          <w:szCs w:val="32"/>
        </w:rPr>
      </w:pPr>
    </w:p>
    <w:p w14:paraId="32BB03CA" w14:textId="77777777" w:rsidR="007F6FB8" w:rsidRPr="007F6FB8" w:rsidRDefault="007F6FB8" w:rsidP="007F6FB8">
      <w:pPr>
        <w:spacing w:line="680" w:lineRule="exact"/>
        <w:ind w:firstLineChars="150" w:firstLine="453"/>
        <w:rPr>
          <w:rFonts w:ascii="仿宋" w:eastAsia="仿宋" w:hAnsi="仿宋"/>
          <w:sz w:val="32"/>
          <w:szCs w:val="32"/>
        </w:rPr>
      </w:pPr>
    </w:p>
    <w:p w14:paraId="4B8D1F25" w14:textId="07A8E84B" w:rsidR="007F6FB8" w:rsidRPr="007F6FB8" w:rsidRDefault="007F6FB8" w:rsidP="007F6FB8">
      <w:pPr>
        <w:spacing w:line="500" w:lineRule="exact"/>
        <w:jc w:val="center"/>
        <w:rPr>
          <w:rFonts w:ascii="仿宋_GB2312" w:eastAsia="仿宋_GB2312" w:hAnsi="仿宋"/>
          <w:sz w:val="32"/>
          <w:szCs w:val="32"/>
        </w:rPr>
      </w:pPr>
      <w:r w:rsidRPr="007F6FB8">
        <w:rPr>
          <w:rFonts w:ascii="仿宋_GB2312" w:eastAsia="仿宋_GB2312" w:hAnsi="仿宋" w:hint="eastAsia"/>
          <w:sz w:val="32"/>
          <w:szCs w:val="32"/>
        </w:rPr>
        <w:t>洪科字〔2020〕12</w:t>
      </w:r>
      <w:r w:rsidR="002052A3">
        <w:rPr>
          <w:rFonts w:ascii="仿宋_GB2312" w:eastAsia="仿宋_GB2312" w:hAnsi="仿宋"/>
          <w:sz w:val="32"/>
          <w:szCs w:val="32"/>
        </w:rPr>
        <w:t>4</w:t>
      </w:r>
      <w:r w:rsidRPr="007F6FB8">
        <w:rPr>
          <w:rFonts w:ascii="仿宋_GB2312" w:eastAsia="仿宋_GB2312" w:hAnsi="仿宋" w:hint="eastAsia"/>
          <w:sz w:val="32"/>
          <w:szCs w:val="32"/>
        </w:rPr>
        <w:t>号</w:t>
      </w:r>
    </w:p>
    <w:p w14:paraId="7FF0A235" w14:textId="77777777" w:rsidR="007F6FB8" w:rsidRPr="007F6FB8" w:rsidRDefault="007F6FB8" w:rsidP="007F6FB8">
      <w:pPr>
        <w:spacing w:line="500" w:lineRule="exact"/>
        <w:ind w:firstLineChars="150" w:firstLine="453"/>
        <w:rPr>
          <w:rFonts w:ascii="楷体" w:eastAsia="楷体" w:hAnsi="楷体"/>
          <w:sz w:val="32"/>
          <w:szCs w:val="32"/>
        </w:rPr>
      </w:pPr>
    </w:p>
    <w:p w14:paraId="3753C49A" w14:textId="77777777" w:rsidR="0041336D" w:rsidRPr="008E2D30" w:rsidRDefault="0041336D" w:rsidP="008E2D30">
      <w:pPr>
        <w:spacing w:line="600" w:lineRule="exact"/>
        <w:jc w:val="center"/>
        <w:rPr>
          <w:rFonts w:asciiTheme="majorEastAsia" w:eastAsiaTheme="majorEastAsia" w:hAnsiTheme="majorEastAsia"/>
          <w:b/>
          <w:sz w:val="44"/>
          <w:szCs w:val="44"/>
        </w:rPr>
      </w:pPr>
      <w:r w:rsidRPr="008E2D30">
        <w:rPr>
          <w:rFonts w:asciiTheme="majorEastAsia" w:eastAsiaTheme="majorEastAsia" w:hAnsiTheme="majorEastAsia" w:hint="eastAsia"/>
          <w:b/>
          <w:sz w:val="44"/>
          <w:szCs w:val="44"/>
        </w:rPr>
        <w:t>关于组织申报2020年度南昌市</w:t>
      </w:r>
    </w:p>
    <w:p w14:paraId="23AA2B01" w14:textId="77777777" w:rsidR="0041336D" w:rsidRPr="008E2D30" w:rsidRDefault="0041336D" w:rsidP="008E2D30">
      <w:pPr>
        <w:spacing w:line="600" w:lineRule="exact"/>
        <w:jc w:val="center"/>
        <w:rPr>
          <w:rFonts w:asciiTheme="majorEastAsia" w:eastAsiaTheme="majorEastAsia" w:hAnsiTheme="majorEastAsia"/>
          <w:b/>
          <w:sz w:val="44"/>
          <w:szCs w:val="44"/>
        </w:rPr>
      </w:pPr>
      <w:r w:rsidRPr="008E2D30">
        <w:rPr>
          <w:rFonts w:asciiTheme="majorEastAsia" w:eastAsiaTheme="majorEastAsia" w:hAnsiTheme="majorEastAsia" w:hint="eastAsia"/>
          <w:b/>
          <w:sz w:val="44"/>
          <w:szCs w:val="44"/>
        </w:rPr>
        <w:t>第二批科技计划项目的通知</w:t>
      </w:r>
    </w:p>
    <w:p w14:paraId="329732AC" w14:textId="77777777" w:rsidR="008E2D30" w:rsidRDefault="008E2D30" w:rsidP="00BD7A9F">
      <w:pPr>
        <w:tabs>
          <w:tab w:val="left" w:pos="5376"/>
        </w:tabs>
        <w:snapToGrid w:val="0"/>
        <w:spacing w:line="540" w:lineRule="exact"/>
        <w:rPr>
          <w:rFonts w:ascii="仿宋_GB2312" w:eastAsia="仿宋_GB2312" w:hAnsi="仿宋"/>
          <w:sz w:val="32"/>
          <w:szCs w:val="32"/>
        </w:rPr>
      </w:pPr>
    </w:p>
    <w:p w14:paraId="52407DC9" w14:textId="726BF4B2" w:rsidR="0041336D" w:rsidRPr="008E2D30" w:rsidRDefault="0041336D" w:rsidP="00BD7A9F">
      <w:pPr>
        <w:tabs>
          <w:tab w:val="left" w:pos="5376"/>
        </w:tabs>
        <w:snapToGrid w:val="0"/>
        <w:spacing w:line="540" w:lineRule="exact"/>
        <w:rPr>
          <w:rFonts w:ascii="仿宋_GB2312" w:eastAsia="仿宋_GB2312" w:hAnsi="仿宋"/>
          <w:sz w:val="32"/>
          <w:szCs w:val="32"/>
        </w:rPr>
      </w:pPr>
      <w:r w:rsidRPr="008E2D30">
        <w:rPr>
          <w:rFonts w:ascii="仿宋_GB2312" w:eastAsia="仿宋_GB2312" w:hAnsi="仿宋" w:hint="eastAsia"/>
          <w:sz w:val="32"/>
          <w:szCs w:val="32"/>
        </w:rPr>
        <w:t xml:space="preserve">各有关单位： </w:t>
      </w:r>
    </w:p>
    <w:p w14:paraId="0F26593F"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sz w:val="32"/>
          <w:szCs w:val="32"/>
        </w:rPr>
      </w:pPr>
      <w:r w:rsidRPr="008E2D30">
        <w:rPr>
          <w:rFonts w:ascii="仿宋_GB2312" w:eastAsia="仿宋_GB2312" w:hAnsi="微软雅黑" w:cs="宋体" w:hint="eastAsia"/>
          <w:kern w:val="0"/>
          <w:sz w:val="32"/>
          <w:szCs w:val="32"/>
        </w:rPr>
        <w:t>为深入实施创新驱动发展战略，紧紧围绕建设创新型城市的目标，紧扣增强创新能力、提升创新成效、优化创新环境，</w:t>
      </w:r>
      <w:r w:rsidRPr="008E2D30">
        <w:rPr>
          <w:rFonts w:ascii="仿宋_GB2312" w:eastAsia="仿宋_GB2312" w:hAnsi="仿宋" w:hint="eastAsia"/>
          <w:sz w:val="32"/>
          <w:szCs w:val="32"/>
        </w:rPr>
        <w:t>发挥科技支撑经济迈向高质量发展的引领作用，</w:t>
      </w:r>
      <w:r w:rsidRPr="008E2D30">
        <w:rPr>
          <w:rFonts w:ascii="仿宋_GB2312" w:eastAsia="仿宋_GB2312" w:hAnsi="仿宋" w:cs="宋体" w:hint="eastAsia"/>
          <w:kern w:val="0"/>
          <w:sz w:val="32"/>
          <w:szCs w:val="32"/>
        </w:rPr>
        <w:t>做好2020度市级第二批科技计划项目的组织申报工作，</w:t>
      </w:r>
      <w:r w:rsidRPr="008E2D30">
        <w:rPr>
          <w:rFonts w:ascii="仿宋_GB2312" w:eastAsia="仿宋_GB2312" w:hAnsi="仿宋" w:hint="eastAsia"/>
          <w:sz w:val="32"/>
          <w:szCs w:val="32"/>
        </w:rPr>
        <w:t>现将有关事项通知如下：</w:t>
      </w:r>
    </w:p>
    <w:p w14:paraId="4D3A7577" w14:textId="77777777" w:rsidR="0041336D" w:rsidRPr="008E2D30" w:rsidRDefault="0041336D" w:rsidP="00BD7A9F">
      <w:pPr>
        <w:tabs>
          <w:tab w:val="left" w:pos="5376"/>
        </w:tabs>
        <w:snapToGrid w:val="0"/>
        <w:spacing w:line="540" w:lineRule="exact"/>
        <w:ind w:firstLineChars="200" w:firstLine="604"/>
        <w:rPr>
          <w:rFonts w:ascii="黑体" w:eastAsia="黑体" w:hAnsi="黑体"/>
          <w:sz w:val="32"/>
          <w:szCs w:val="32"/>
        </w:rPr>
      </w:pPr>
      <w:r w:rsidRPr="008E2D30">
        <w:rPr>
          <w:rFonts w:ascii="黑体" w:eastAsia="黑体" w:hAnsi="黑体" w:hint="eastAsia"/>
          <w:sz w:val="32"/>
          <w:szCs w:val="32"/>
        </w:rPr>
        <w:t>一、计划类别</w:t>
      </w:r>
    </w:p>
    <w:p w14:paraId="56B93D2E"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cs="宋体"/>
          <w:spacing w:val="-10"/>
          <w:kern w:val="0"/>
          <w:sz w:val="32"/>
          <w:szCs w:val="32"/>
        </w:rPr>
      </w:pPr>
      <w:r w:rsidRPr="008E2D30">
        <w:rPr>
          <w:rFonts w:ascii="仿宋_GB2312" w:eastAsia="仿宋_GB2312" w:hAnsi="仿宋" w:cs="宋体" w:hint="eastAsia"/>
          <w:kern w:val="0"/>
          <w:sz w:val="32"/>
          <w:szCs w:val="32"/>
        </w:rPr>
        <w:t>本</w:t>
      </w:r>
      <w:r w:rsidRPr="008E2D30">
        <w:rPr>
          <w:rFonts w:ascii="仿宋_GB2312" w:eastAsia="仿宋_GB2312" w:hAnsi="仿宋" w:cs="宋体" w:hint="eastAsia"/>
          <w:spacing w:val="-10"/>
          <w:kern w:val="0"/>
          <w:sz w:val="32"/>
          <w:szCs w:val="32"/>
        </w:rPr>
        <w:t>次受理申报的科技计划主要包括了两大科技计划的5个项目类别。</w:t>
      </w:r>
    </w:p>
    <w:p w14:paraId="1B6CFD95" w14:textId="50795A2B" w:rsidR="0041336D" w:rsidRPr="008E2D30" w:rsidRDefault="0041336D" w:rsidP="00BD7A9F">
      <w:pPr>
        <w:tabs>
          <w:tab w:val="left" w:pos="5376"/>
        </w:tabs>
        <w:spacing w:line="540" w:lineRule="exact"/>
        <w:ind w:firstLineChars="200" w:firstLine="606"/>
        <w:rPr>
          <w:rFonts w:ascii="仿宋_GB2312" w:eastAsia="仿宋_GB2312" w:hAnsi="仿宋" w:cs="宋体"/>
          <w:spacing w:val="-10"/>
          <w:kern w:val="0"/>
          <w:sz w:val="32"/>
          <w:szCs w:val="32"/>
        </w:rPr>
      </w:pPr>
      <w:r w:rsidRPr="008E2D30">
        <w:rPr>
          <w:rFonts w:ascii="仿宋_GB2312" w:eastAsia="仿宋_GB2312" w:hAnsi="仿宋" w:cs="宋体" w:hint="eastAsia"/>
          <w:b/>
          <w:kern w:val="0"/>
          <w:sz w:val="32"/>
          <w:szCs w:val="32"/>
        </w:rPr>
        <w:t>1、创新引导计划。</w:t>
      </w:r>
      <w:r w:rsidRPr="008E2D30">
        <w:rPr>
          <w:rFonts w:ascii="仿宋_GB2312" w:eastAsia="仿宋_GB2312" w:hAnsi="仿宋" w:cs="宋体" w:hint="eastAsia"/>
          <w:spacing w:val="-10"/>
          <w:kern w:val="0"/>
          <w:sz w:val="32"/>
          <w:szCs w:val="32"/>
        </w:rPr>
        <w:t>包括企业研发</w:t>
      </w:r>
      <w:r w:rsidR="004855B7">
        <w:rPr>
          <w:rFonts w:ascii="仿宋_GB2312" w:eastAsia="仿宋_GB2312" w:hAnsi="仿宋" w:cs="宋体" w:hint="eastAsia"/>
          <w:spacing w:val="-10"/>
          <w:kern w:val="0"/>
          <w:sz w:val="32"/>
          <w:szCs w:val="32"/>
        </w:rPr>
        <w:t>费用</w:t>
      </w:r>
      <w:r w:rsidRPr="008E2D30">
        <w:rPr>
          <w:rFonts w:ascii="仿宋_GB2312" w:eastAsia="仿宋_GB2312" w:hAnsi="仿宋" w:cs="宋体" w:hint="eastAsia"/>
          <w:spacing w:val="-10"/>
          <w:kern w:val="0"/>
          <w:sz w:val="32"/>
          <w:szCs w:val="32"/>
        </w:rPr>
        <w:t>后补助、“双提升”奖励补助。</w:t>
      </w:r>
    </w:p>
    <w:p w14:paraId="3F48F7E0" w14:textId="77777777" w:rsidR="0041336D" w:rsidRPr="008E2D30" w:rsidRDefault="0041336D" w:rsidP="00BD7A9F">
      <w:pPr>
        <w:snapToGrid w:val="0"/>
        <w:spacing w:line="540" w:lineRule="exact"/>
        <w:ind w:firstLineChars="200" w:firstLine="606"/>
        <w:rPr>
          <w:rFonts w:ascii="仿宋_GB2312" w:eastAsia="仿宋_GB2312" w:hAnsi="仿宋" w:cs="宋体"/>
          <w:spacing w:val="-10"/>
          <w:kern w:val="0"/>
          <w:sz w:val="32"/>
          <w:szCs w:val="32"/>
        </w:rPr>
      </w:pPr>
      <w:r w:rsidRPr="008E2D30">
        <w:rPr>
          <w:rFonts w:ascii="仿宋_GB2312" w:eastAsia="仿宋_GB2312" w:hAnsi="仿宋" w:cs="宋体" w:hint="eastAsia"/>
          <w:b/>
          <w:kern w:val="0"/>
          <w:sz w:val="32"/>
          <w:szCs w:val="32"/>
        </w:rPr>
        <w:t>2、创新平台计划。</w:t>
      </w:r>
      <w:r w:rsidRPr="008E2D30">
        <w:rPr>
          <w:rFonts w:ascii="仿宋_GB2312" w:eastAsia="仿宋_GB2312" w:hAnsi="仿宋" w:cs="宋体" w:hint="eastAsia"/>
          <w:spacing w:val="-10"/>
          <w:kern w:val="0"/>
          <w:sz w:val="32"/>
          <w:szCs w:val="32"/>
        </w:rPr>
        <w:t>包括新型研发机构、研发平台、创新载体。</w:t>
      </w:r>
    </w:p>
    <w:p w14:paraId="6D5A0F6F" w14:textId="77777777" w:rsidR="0041336D" w:rsidRPr="008E2D30" w:rsidRDefault="0041336D" w:rsidP="00BD7A9F">
      <w:pPr>
        <w:tabs>
          <w:tab w:val="left" w:pos="5376"/>
        </w:tabs>
        <w:snapToGrid w:val="0"/>
        <w:spacing w:line="540" w:lineRule="exact"/>
        <w:ind w:firstLineChars="200" w:firstLine="604"/>
        <w:rPr>
          <w:rFonts w:ascii="黑体" w:eastAsia="黑体" w:hAnsi="黑体"/>
          <w:sz w:val="32"/>
          <w:szCs w:val="32"/>
        </w:rPr>
      </w:pPr>
      <w:r w:rsidRPr="008E2D30">
        <w:rPr>
          <w:rFonts w:ascii="黑体" w:eastAsia="黑体" w:hAnsi="黑体" w:hint="eastAsia"/>
          <w:sz w:val="32"/>
          <w:szCs w:val="32"/>
        </w:rPr>
        <w:t>二、申报对象</w:t>
      </w:r>
    </w:p>
    <w:p w14:paraId="330F04F8"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r w:rsidRPr="008E2D30">
        <w:rPr>
          <w:rFonts w:ascii="仿宋_GB2312" w:eastAsia="仿宋_GB2312" w:hAnsi="仿宋" w:cs="宋体" w:hint="eastAsia"/>
          <w:kern w:val="0"/>
          <w:sz w:val="32"/>
          <w:szCs w:val="32"/>
        </w:rPr>
        <w:t>1、南昌市注册登记、具有独立法人资格的企事业单位。</w:t>
      </w:r>
    </w:p>
    <w:p w14:paraId="623E6A72"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r w:rsidRPr="008E2D30">
        <w:rPr>
          <w:rFonts w:ascii="仿宋_GB2312" w:eastAsia="仿宋_GB2312" w:hAnsi="仿宋" w:cs="宋体" w:hint="eastAsia"/>
          <w:kern w:val="0"/>
          <w:sz w:val="32"/>
          <w:szCs w:val="32"/>
        </w:rPr>
        <w:t>2、中国执行信息公开网中有立案信息的或是在南昌市企业监管</w:t>
      </w:r>
      <w:r w:rsidRPr="008E2D30">
        <w:rPr>
          <w:rFonts w:ascii="仿宋_GB2312" w:eastAsia="仿宋_GB2312" w:hAnsi="仿宋" w:cs="宋体" w:hint="eastAsia"/>
          <w:kern w:val="0"/>
          <w:sz w:val="32"/>
          <w:szCs w:val="32"/>
        </w:rPr>
        <w:lastRenderedPageBreak/>
        <w:t>警示系统中标示为红色警示类别的企业，不在本次申报对象范围。</w:t>
      </w:r>
    </w:p>
    <w:p w14:paraId="0F8674C7" w14:textId="77777777" w:rsidR="0041336D" w:rsidRPr="008E2D30" w:rsidRDefault="0041336D" w:rsidP="00BD7A9F">
      <w:pPr>
        <w:tabs>
          <w:tab w:val="left" w:pos="5376"/>
        </w:tabs>
        <w:snapToGrid w:val="0"/>
        <w:spacing w:line="540" w:lineRule="exact"/>
        <w:ind w:firstLineChars="200" w:firstLine="604"/>
        <w:rPr>
          <w:rFonts w:ascii="黑体" w:eastAsia="黑体" w:hAnsi="黑体"/>
          <w:sz w:val="32"/>
          <w:szCs w:val="32"/>
        </w:rPr>
      </w:pPr>
      <w:r w:rsidRPr="008E2D30">
        <w:rPr>
          <w:rFonts w:ascii="黑体" w:eastAsia="黑体" w:hAnsi="黑体" w:hint="eastAsia"/>
          <w:sz w:val="32"/>
          <w:szCs w:val="32"/>
        </w:rPr>
        <w:t>三、申报要求</w:t>
      </w:r>
    </w:p>
    <w:p w14:paraId="343AB635"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r w:rsidRPr="008E2D30">
        <w:rPr>
          <w:rFonts w:ascii="仿宋_GB2312" w:eastAsia="仿宋_GB2312" w:hAnsi="仿宋" w:cs="宋体" w:hint="eastAsia"/>
          <w:kern w:val="0"/>
          <w:sz w:val="32"/>
          <w:szCs w:val="32"/>
        </w:rPr>
        <w:t>1、项目符合国家、省、市技术和产业政策。</w:t>
      </w:r>
    </w:p>
    <w:p w14:paraId="4B6CE6C5"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r w:rsidRPr="008E2D30">
        <w:rPr>
          <w:rFonts w:ascii="仿宋_GB2312" w:eastAsia="仿宋_GB2312" w:hAnsi="仿宋" w:cs="宋体" w:hint="eastAsia"/>
          <w:kern w:val="0"/>
          <w:sz w:val="32"/>
          <w:szCs w:val="32"/>
        </w:rPr>
        <w:t>2、项目有确定的资金来源，合理的投资结构，实施周期原则上不超过三年。</w:t>
      </w:r>
    </w:p>
    <w:p w14:paraId="2BDDF367"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r w:rsidRPr="008E2D30">
        <w:rPr>
          <w:rFonts w:ascii="仿宋_GB2312" w:eastAsia="仿宋_GB2312" w:hAnsi="仿宋" w:cs="宋体" w:hint="eastAsia"/>
          <w:kern w:val="0"/>
          <w:sz w:val="32"/>
          <w:szCs w:val="32"/>
        </w:rPr>
        <w:t>3、各类科技计划项目在满足上述条件的基础上，还须符合《项目申报指南》明确的各类科技计划项目申报具体条件。</w:t>
      </w:r>
    </w:p>
    <w:p w14:paraId="7CCF761B" w14:textId="77777777" w:rsidR="0041336D" w:rsidRPr="008E2D30" w:rsidRDefault="0041336D" w:rsidP="00BD7A9F">
      <w:pPr>
        <w:tabs>
          <w:tab w:val="left" w:pos="5376"/>
        </w:tabs>
        <w:snapToGrid w:val="0"/>
        <w:spacing w:line="540" w:lineRule="exact"/>
        <w:ind w:firstLineChars="200" w:firstLine="604"/>
        <w:rPr>
          <w:rFonts w:ascii="黑体" w:eastAsia="黑体" w:hAnsi="黑体"/>
          <w:sz w:val="32"/>
          <w:szCs w:val="32"/>
        </w:rPr>
      </w:pPr>
      <w:r w:rsidRPr="008E2D30">
        <w:rPr>
          <w:rFonts w:ascii="黑体" w:eastAsia="黑体" w:hAnsi="黑体" w:hint="eastAsia"/>
          <w:sz w:val="32"/>
          <w:szCs w:val="32"/>
        </w:rPr>
        <w:t>四、限制条件</w:t>
      </w:r>
    </w:p>
    <w:p w14:paraId="3DF2D2C9"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r w:rsidRPr="008E2D30">
        <w:rPr>
          <w:rFonts w:ascii="仿宋_GB2312" w:eastAsia="仿宋_GB2312" w:hAnsi="仿宋" w:cs="宋体" w:hint="eastAsia"/>
          <w:kern w:val="0"/>
          <w:sz w:val="32"/>
          <w:szCs w:val="32"/>
        </w:rPr>
        <w:t>1、每个项目的主要负责人只能申报一项科技计划项目。</w:t>
      </w:r>
    </w:p>
    <w:p w14:paraId="278D2EEE"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r w:rsidRPr="008E2D30">
        <w:rPr>
          <w:rFonts w:ascii="仿宋_GB2312" w:eastAsia="仿宋_GB2312" w:hAnsi="仿宋" w:cs="宋体" w:hint="eastAsia"/>
          <w:kern w:val="0"/>
          <w:sz w:val="32"/>
          <w:szCs w:val="32"/>
        </w:rPr>
        <w:t>2、对承担了我市科技重大项目以及2016年（含）以来科技计划项目的企业，项目实施周期已过尚未验收/结题的（</w:t>
      </w:r>
      <w:r w:rsidRPr="008E2D30">
        <w:rPr>
          <w:rFonts w:ascii="仿宋_GB2312" w:eastAsia="仿宋_GB2312" w:hAnsi="仿宋" w:cs="仿宋" w:hint="eastAsia"/>
          <w:sz w:val="32"/>
          <w:szCs w:val="32"/>
        </w:rPr>
        <w:t>在疫情期间到期或待验收的项目除外</w:t>
      </w:r>
      <w:r w:rsidRPr="008E2D30">
        <w:rPr>
          <w:rFonts w:ascii="仿宋_GB2312" w:eastAsia="仿宋_GB2312" w:hAnsi="仿宋" w:cs="宋体" w:hint="eastAsia"/>
          <w:kern w:val="0"/>
          <w:sz w:val="32"/>
          <w:szCs w:val="32"/>
        </w:rPr>
        <w:t>），该企业申报的项目不予受理。</w:t>
      </w:r>
    </w:p>
    <w:p w14:paraId="6E4E25FE"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r w:rsidRPr="008E2D30">
        <w:rPr>
          <w:rFonts w:ascii="仿宋_GB2312" w:eastAsia="仿宋_GB2312" w:hAnsi="仿宋" w:cs="宋体" w:hint="eastAsia"/>
          <w:kern w:val="0"/>
          <w:sz w:val="32"/>
          <w:szCs w:val="32"/>
        </w:rPr>
        <w:t>3、对承担了我市科技重大项目未按约定偿还项目经费的企业，该企业申报的项目不予受理。</w:t>
      </w:r>
    </w:p>
    <w:p w14:paraId="471470B1" w14:textId="77777777" w:rsidR="0041336D" w:rsidRPr="008E2D30" w:rsidRDefault="0041336D" w:rsidP="00BD7A9F">
      <w:pPr>
        <w:tabs>
          <w:tab w:val="left" w:pos="5376"/>
        </w:tabs>
        <w:spacing w:line="540" w:lineRule="exact"/>
        <w:ind w:firstLineChars="200" w:firstLine="604"/>
        <w:rPr>
          <w:rFonts w:ascii="仿宋_GB2312" w:eastAsia="仿宋_GB2312" w:hAnsi="仿宋" w:cs="宋体"/>
          <w:kern w:val="0"/>
          <w:sz w:val="32"/>
          <w:szCs w:val="32"/>
        </w:rPr>
      </w:pPr>
      <w:r w:rsidRPr="008E2D30">
        <w:rPr>
          <w:rFonts w:ascii="仿宋_GB2312" w:eastAsia="仿宋_GB2312" w:hAnsi="仿宋" w:cs="宋体" w:hint="eastAsia"/>
          <w:kern w:val="0"/>
          <w:sz w:val="32"/>
          <w:szCs w:val="32"/>
        </w:rPr>
        <w:t>4、2019年度纳入研发统计范围未填报企业研发投入的规模以上企业申报的项目不予受理。</w:t>
      </w:r>
    </w:p>
    <w:p w14:paraId="76341408" w14:textId="77777777" w:rsidR="0041336D" w:rsidRPr="008E2D30" w:rsidRDefault="0041336D" w:rsidP="00BD7A9F">
      <w:pPr>
        <w:tabs>
          <w:tab w:val="left" w:pos="5376"/>
        </w:tabs>
        <w:snapToGrid w:val="0"/>
        <w:spacing w:line="540" w:lineRule="exact"/>
        <w:ind w:firstLineChars="200" w:firstLine="604"/>
        <w:rPr>
          <w:rFonts w:ascii="黑体" w:eastAsia="黑体" w:hAnsi="黑体"/>
          <w:sz w:val="32"/>
          <w:szCs w:val="32"/>
        </w:rPr>
      </w:pPr>
      <w:r w:rsidRPr="008E2D30">
        <w:rPr>
          <w:rFonts w:ascii="黑体" w:eastAsia="黑体" w:hAnsi="黑体" w:hint="eastAsia"/>
          <w:sz w:val="32"/>
          <w:szCs w:val="32"/>
        </w:rPr>
        <w:t>五、申报流程</w:t>
      </w:r>
    </w:p>
    <w:p w14:paraId="46F18006" w14:textId="77777777" w:rsidR="0041336D" w:rsidRPr="008E2D30" w:rsidRDefault="0041336D" w:rsidP="00BD7A9F">
      <w:pPr>
        <w:tabs>
          <w:tab w:val="left" w:pos="5376"/>
        </w:tabs>
        <w:snapToGrid w:val="0"/>
        <w:spacing w:line="540" w:lineRule="exact"/>
        <w:ind w:firstLineChars="200" w:firstLine="606"/>
        <w:rPr>
          <w:rFonts w:ascii="仿宋_GB2312" w:eastAsia="仿宋_GB2312" w:hAnsi="仿宋" w:cs="宋体"/>
          <w:b/>
          <w:kern w:val="0"/>
          <w:sz w:val="32"/>
          <w:szCs w:val="32"/>
        </w:rPr>
      </w:pPr>
      <w:r w:rsidRPr="008E2D30">
        <w:rPr>
          <w:rFonts w:ascii="仿宋_GB2312" w:eastAsia="仿宋_GB2312" w:hAnsi="仿宋" w:cs="宋体" w:hint="eastAsia"/>
          <w:b/>
          <w:kern w:val="0"/>
          <w:sz w:val="32"/>
          <w:szCs w:val="32"/>
        </w:rPr>
        <w:t>1、网上申报。</w:t>
      </w:r>
      <w:r w:rsidRPr="008E2D30">
        <w:rPr>
          <w:rFonts w:ascii="仿宋_GB2312" w:eastAsia="仿宋_GB2312" w:hAnsi="仿宋" w:cs="宋体" w:hint="eastAsia"/>
          <w:kern w:val="0"/>
          <w:sz w:val="32"/>
          <w:szCs w:val="32"/>
        </w:rPr>
        <w:t>项目申报单位登录南昌市科技</w:t>
      </w:r>
      <w:proofErr w:type="gramStart"/>
      <w:r w:rsidRPr="008E2D30">
        <w:rPr>
          <w:rFonts w:ascii="仿宋_GB2312" w:eastAsia="仿宋_GB2312" w:hAnsi="仿宋" w:cs="宋体" w:hint="eastAsia"/>
          <w:kern w:val="0"/>
          <w:sz w:val="32"/>
          <w:szCs w:val="32"/>
        </w:rPr>
        <w:t>局官网</w:t>
      </w:r>
      <w:proofErr w:type="gramEnd"/>
      <w:r w:rsidRPr="008E2D30">
        <w:rPr>
          <w:rFonts w:ascii="仿宋_GB2312" w:eastAsia="仿宋_GB2312" w:hAnsi="仿宋" w:cs="宋体" w:hint="eastAsia"/>
          <w:kern w:val="0"/>
          <w:sz w:val="32"/>
          <w:szCs w:val="32"/>
        </w:rPr>
        <w:t>，进入“南昌市科技计划项目申报管理系统”，注册单位信息，提交项目电子申报材料。</w:t>
      </w:r>
      <w:r w:rsidRPr="008E2D30">
        <w:rPr>
          <w:rFonts w:ascii="仿宋_GB2312" w:eastAsia="仿宋_GB2312" w:hAnsi="仿宋" w:cs="宋体" w:hint="eastAsia"/>
          <w:b/>
          <w:kern w:val="0"/>
          <w:sz w:val="32"/>
          <w:szCs w:val="32"/>
        </w:rPr>
        <w:t>项目网上申报开始时间为2020年</w:t>
      </w:r>
      <w:r w:rsidR="00ED49DB" w:rsidRPr="008E2D30">
        <w:rPr>
          <w:rFonts w:ascii="仿宋_GB2312" w:eastAsia="仿宋_GB2312" w:hAnsi="仿宋" w:cs="宋体" w:hint="eastAsia"/>
          <w:b/>
          <w:kern w:val="0"/>
          <w:sz w:val="32"/>
          <w:szCs w:val="32"/>
        </w:rPr>
        <w:t>7</w:t>
      </w:r>
      <w:r w:rsidRPr="008E2D30">
        <w:rPr>
          <w:rFonts w:ascii="仿宋_GB2312" w:eastAsia="仿宋_GB2312" w:hAnsi="仿宋" w:cs="宋体" w:hint="eastAsia"/>
          <w:b/>
          <w:kern w:val="0"/>
          <w:sz w:val="32"/>
          <w:szCs w:val="32"/>
        </w:rPr>
        <w:t>月</w:t>
      </w:r>
      <w:r w:rsidR="00ED49DB" w:rsidRPr="008E2D30">
        <w:rPr>
          <w:rFonts w:ascii="仿宋_GB2312" w:eastAsia="仿宋_GB2312" w:hAnsi="仿宋" w:cs="宋体" w:hint="eastAsia"/>
          <w:b/>
          <w:kern w:val="0"/>
          <w:sz w:val="32"/>
          <w:szCs w:val="32"/>
        </w:rPr>
        <w:t>15</w:t>
      </w:r>
      <w:r w:rsidRPr="008E2D30">
        <w:rPr>
          <w:rFonts w:ascii="仿宋_GB2312" w:eastAsia="仿宋_GB2312" w:hAnsi="仿宋" w:cs="宋体" w:hint="eastAsia"/>
          <w:b/>
          <w:kern w:val="0"/>
          <w:sz w:val="32"/>
          <w:szCs w:val="32"/>
        </w:rPr>
        <w:t>日。</w:t>
      </w:r>
    </w:p>
    <w:p w14:paraId="39C94F9B" w14:textId="77777777" w:rsidR="0041336D" w:rsidRPr="008E2D30" w:rsidRDefault="0041336D" w:rsidP="00BD7A9F">
      <w:pPr>
        <w:tabs>
          <w:tab w:val="left" w:pos="5376"/>
        </w:tabs>
        <w:snapToGrid w:val="0"/>
        <w:spacing w:line="540" w:lineRule="exact"/>
        <w:ind w:firstLineChars="200" w:firstLine="606"/>
        <w:rPr>
          <w:rFonts w:ascii="仿宋_GB2312" w:eastAsia="仿宋_GB2312" w:hAnsi="仿宋" w:cs="宋体"/>
          <w:kern w:val="0"/>
          <w:sz w:val="32"/>
          <w:szCs w:val="32"/>
        </w:rPr>
      </w:pPr>
      <w:r w:rsidRPr="008E2D30">
        <w:rPr>
          <w:rFonts w:ascii="仿宋_GB2312" w:eastAsia="仿宋_GB2312" w:hAnsi="仿宋" w:cs="宋体" w:hint="eastAsia"/>
          <w:b/>
          <w:kern w:val="0"/>
          <w:sz w:val="32"/>
          <w:szCs w:val="32"/>
        </w:rPr>
        <w:t>2、县区推荐。</w:t>
      </w:r>
      <w:r w:rsidRPr="008E2D30">
        <w:rPr>
          <w:rFonts w:ascii="仿宋_GB2312" w:eastAsia="仿宋_GB2312" w:hAnsi="仿宋" w:cs="宋体" w:hint="eastAsia"/>
          <w:kern w:val="0"/>
          <w:sz w:val="32"/>
          <w:szCs w:val="32"/>
        </w:rPr>
        <w:t>项目一律实行属地管理。所有申报项目均由所在县（区、开发区、新区）的科技行政主管部门对辖区内企事业单位申报的科技计划项目进行网上在线审核推荐，审核时限不超过5个工作日。对不予推荐的项目，在项目申报系统中说明原因。</w:t>
      </w:r>
    </w:p>
    <w:p w14:paraId="7AFFB696" w14:textId="77777777" w:rsidR="0041336D" w:rsidRPr="008E2D30" w:rsidRDefault="0041336D" w:rsidP="00BD7A9F">
      <w:pPr>
        <w:tabs>
          <w:tab w:val="left" w:pos="5376"/>
        </w:tabs>
        <w:snapToGrid w:val="0"/>
        <w:spacing w:line="540" w:lineRule="exact"/>
        <w:ind w:firstLineChars="200" w:firstLine="606"/>
        <w:rPr>
          <w:rFonts w:ascii="仿宋_GB2312" w:eastAsia="仿宋_GB2312" w:hAnsi="仿宋" w:cs="宋体"/>
          <w:kern w:val="0"/>
          <w:sz w:val="32"/>
          <w:szCs w:val="32"/>
        </w:rPr>
      </w:pPr>
      <w:r w:rsidRPr="008E2D30">
        <w:rPr>
          <w:rFonts w:ascii="仿宋_GB2312" w:eastAsia="仿宋_GB2312" w:hAnsi="仿宋" w:cs="宋体" w:hint="eastAsia"/>
          <w:b/>
          <w:kern w:val="0"/>
          <w:sz w:val="32"/>
          <w:szCs w:val="32"/>
        </w:rPr>
        <w:lastRenderedPageBreak/>
        <w:t>3、审核受理。</w:t>
      </w:r>
      <w:r w:rsidRPr="008E2D30">
        <w:rPr>
          <w:rFonts w:ascii="仿宋_GB2312" w:eastAsia="仿宋_GB2312" w:hAnsi="仿宋" w:cs="宋体" w:hint="eastAsia"/>
          <w:kern w:val="0"/>
          <w:sz w:val="32"/>
          <w:szCs w:val="32"/>
        </w:rPr>
        <w:t>市科技局业务归口管理部门对申报项目进行网上在线审核受理，审核时限一般不超过7个工作日。不予受理的项目，在项目申报管理系统中反馈不受理原因。</w:t>
      </w:r>
    </w:p>
    <w:p w14:paraId="3F0C8B0F" w14:textId="77777777" w:rsidR="0041336D" w:rsidRPr="008E2D30" w:rsidRDefault="0041336D" w:rsidP="00BD7A9F">
      <w:pPr>
        <w:tabs>
          <w:tab w:val="left" w:pos="5376"/>
        </w:tabs>
        <w:snapToGrid w:val="0"/>
        <w:spacing w:line="540" w:lineRule="exact"/>
        <w:ind w:firstLineChars="200" w:firstLine="606"/>
        <w:rPr>
          <w:rFonts w:ascii="仿宋_GB2312" w:eastAsia="仿宋_GB2312" w:hAnsi="仿宋" w:cs="宋体"/>
          <w:kern w:val="0"/>
          <w:sz w:val="32"/>
          <w:szCs w:val="32"/>
        </w:rPr>
      </w:pPr>
      <w:r w:rsidRPr="008E2D30">
        <w:rPr>
          <w:rFonts w:ascii="仿宋_GB2312" w:eastAsia="仿宋_GB2312" w:hAnsi="仿宋" w:cs="宋体" w:hint="eastAsia"/>
          <w:b/>
          <w:kern w:val="0"/>
          <w:sz w:val="32"/>
          <w:szCs w:val="32"/>
        </w:rPr>
        <w:t>4、纸质材料报送。</w:t>
      </w:r>
      <w:r w:rsidRPr="008E2D30">
        <w:rPr>
          <w:rFonts w:ascii="仿宋_GB2312" w:eastAsia="仿宋_GB2312" w:hAnsi="仿宋" w:cs="宋体" w:hint="eastAsia"/>
          <w:kern w:val="0"/>
          <w:sz w:val="32"/>
          <w:szCs w:val="32"/>
        </w:rPr>
        <w:t>项目受理后，市科技计划项目管理中心电话通知申报单位报送与电子版内容完全一致的纸质材料（A4纸张双面打印，装订成册）一份。</w:t>
      </w:r>
    </w:p>
    <w:p w14:paraId="5F3F8DF2" w14:textId="77777777" w:rsidR="0041336D" w:rsidRPr="008E2D30" w:rsidRDefault="0041336D" w:rsidP="00BD7A9F">
      <w:pPr>
        <w:tabs>
          <w:tab w:val="left" w:pos="5376"/>
        </w:tabs>
        <w:snapToGrid w:val="0"/>
        <w:spacing w:line="540" w:lineRule="exact"/>
        <w:ind w:firstLineChars="200" w:firstLine="604"/>
        <w:rPr>
          <w:rFonts w:ascii="黑体" w:eastAsia="黑体" w:hAnsi="黑体"/>
          <w:sz w:val="32"/>
          <w:szCs w:val="32"/>
        </w:rPr>
      </w:pPr>
      <w:r w:rsidRPr="008E2D30">
        <w:rPr>
          <w:rFonts w:ascii="黑体" w:eastAsia="黑体" w:hAnsi="黑体" w:hint="eastAsia"/>
          <w:sz w:val="32"/>
          <w:szCs w:val="32"/>
        </w:rPr>
        <w:t>六、相关说明</w:t>
      </w:r>
    </w:p>
    <w:p w14:paraId="24357267"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r w:rsidRPr="008E2D30">
        <w:rPr>
          <w:rFonts w:ascii="仿宋_GB2312" w:eastAsia="仿宋_GB2312" w:hAnsi="仿宋" w:cs="宋体" w:hint="eastAsia"/>
          <w:kern w:val="0"/>
          <w:sz w:val="32"/>
          <w:szCs w:val="32"/>
        </w:rPr>
        <w:t>1、各单位、各部门须指定专人负责管理本单位、本部门账户和密码；账户信息如有遗忘，可注册账户手机申请找回。</w:t>
      </w:r>
    </w:p>
    <w:p w14:paraId="3172AC11"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r w:rsidRPr="008E2D30">
        <w:rPr>
          <w:rFonts w:ascii="仿宋_GB2312" w:eastAsia="仿宋_GB2312" w:hAnsi="仿宋" w:cs="宋体" w:hint="eastAsia"/>
          <w:kern w:val="0"/>
          <w:sz w:val="32"/>
          <w:szCs w:val="32"/>
        </w:rPr>
        <w:t>2、项目推荐单位、项目申报单位应及时关注项目申报管理系统的用户端口提示信息，以便及时修正、提交、审核项目材料。</w:t>
      </w:r>
    </w:p>
    <w:p w14:paraId="173FC911"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r w:rsidRPr="008E2D30">
        <w:rPr>
          <w:rFonts w:ascii="仿宋_GB2312" w:eastAsia="仿宋_GB2312" w:hAnsi="仿宋" w:cs="宋体" w:hint="eastAsia"/>
          <w:kern w:val="0"/>
          <w:sz w:val="32"/>
          <w:szCs w:val="32"/>
        </w:rPr>
        <w:t>3、上传至项目申报管理系统的申报书和可行性研究报告一律使用word格式文件，其他附件一律要求pdf格式文件，单个文件容量不得超过30M。</w:t>
      </w:r>
    </w:p>
    <w:p w14:paraId="05115032"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r w:rsidRPr="008E2D30">
        <w:rPr>
          <w:rFonts w:ascii="仿宋_GB2312" w:eastAsia="仿宋_GB2312" w:hAnsi="仿宋" w:cs="宋体" w:hint="eastAsia"/>
          <w:kern w:val="0"/>
          <w:sz w:val="32"/>
          <w:szCs w:val="32"/>
        </w:rPr>
        <w:t>4、项目申报材料中的内容和指标应按照填报说明要求据实填写，项目经受理后，一律不得修改；申报材料的主要内容和技术、经济指标将作为项目立项实施后监督管理的重要依据。</w:t>
      </w:r>
    </w:p>
    <w:p w14:paraId="043E386D" w14:textId="77777777" w:rsidR="0041336D" w:rsidRPr="008E2D30" w:rsidRDefault="0041336D" w:rsidP="00BD7A9F">
      <w:pPr>
        <w:tabs>
          <w:tab w:val="left" w:pos="5376"/>
        </w:tabs>
        <w:spacing w:line="540" w:lineRule="exact"/>
        <w:ind w:firstLineChars="200" w:firstLine="604"/>
        <w:rPr>
          <w:rFonts w:ascii="黑体" w:eastAsia="黑体" w:hAnsi="黑体"/>
          <w:sz w:val="32"/>
          <w:szCs w:val="32"/>
        </w:rPr>
      </w:pPr>
      <w:r w:rsidRPr="008E2D30">
        <w:rPr>
          <w:rFonts w:ascii="黑体" w:eastAsia="黑体" w:hAnsi="黑体" w:hint="eastAsia"/>
          <w:sz w:val="32"/>
          <w:szCs w:val="32"/>
        </w:rPr>
        <w:t>七、申报、审核时间及处室联系方式</w:t>
      </w:r>
    </w:p>
    <w:p w14:paraId="62077228" w14:textId="77777777" w:rsidR="0041336D" w:rsidRPr="008E2D30" w:rsidRDefault="0041336D" w:rsidP="008E2D30">
      <w:pPr>
        <w:widowControl/>
        <w:snapToGrid w:val="0"/>
        <w:spacing w:line="600" w:lineRule="exact"/>
        <w:ind w:firstLineChars="200" w:firstLine="606"/>
        <w:rPr>
          <w:rFonts w:ascii="仿宋_GB2312" w:eastAsia="仿宋_GB2312" w:hAnsi="仿宋" w:cs="宋体"/>
          <w:b/>
          <w:kern w:val="0"/>
          <w:sz w:val="32"/>
          <w:szCs w:val="32"/>
        </w:rPr>
      </w:pPr>
      <w:r w:rsidRPr="008E2D30">
        <w:rPr>
          <w:rFonts w:ascii="仿宋_GB2312" w:eastAsia="仿宋_GB2312" w:hAnsi="仿宋" w:cs="宋体" w:hint="eastAsia"/>
          <w:b/>
          <w:kern w:val="0"/>
          <w:sz w:val="32"/>
          <w:szCs w:val="32"/>
        </w:rPr>
        <w:t>1、申报、审核时间及项目业务咨询联络方式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742"/>
        <w:gridCol w:w="929"/>
        <w:gridCol w:w="1591"/>
        <w:gridCol w:w="1327"/>
        <w:gridCol w:w="1361"/>
        <w:gridCol w:w="1305"/>
        <w:gridCol w:w="1523"/>
      </w:tblGrid>
      <w:tr w:rsidR="0041336D" w:rsidRPr="00B92C55" w14:paraId="1EA0EC8D" w14:textId="77777777" w:rsidTr="008E2D30">
        <w:trPr>
          <w:cantSplit/>
          <w:trHeight w:val="281"/>
          <w:tblHeader/>
          <w:jc w:val="center"/>
        </w:trPr>
        <w:tc>
          <w:tcPr>
            <w:tcW w:w="245" w:type="pct"/>
            <w:vAlign w:val="center"/>
          </w:tcPr>
          <w:p w14:paraId="52B34A16" w14:textId="77777777" w:rsidR="0041336D" w:rsidRPr="00B92C55" w:rsidRDefault="0041336D" w:rsidP="009A080A">
            <w:pPr>
              <w:spacing w:line="320" w:lineRule="exact"/>
              <w:jc w:val="center"/>
              <w:rPr>
                <w:rFonts w:ascii="仿宋_GB2312" w:eastAsia="仿宋_GB2312" w:hAnsi="仿宋"/>
                <w:b/>
                <w:sz w:val="24"/>
              </w:rPr>
            </w:pPr>
            <w:r w:rsidRPr="00B92C55">
              <w:rPr>
                <w:rFonts w:ascii="仿宋_GB2312" w:eastAsia="仿宋_GB2312" w:hAnsi="仿宋" w:hint="eastAsia"/>
                <w:b/>
                <w:sz w:val="24"/>
              </w:rPr>
              <w:t>序号</w:t>
            </w:r>
          </w:p>
        </w:tc>
        <w:tc>
          <w:tcPr>
            <w:tcW w:w="402" w:type="pct"/>
            <w:vAlign w:val="center"/>
          </w:tcPr>
          <w:p w14:paraId="432E1ADD" w14:textId="77777777" w:rsidR="0041336D" w:rsidRPr="00B92C55" w:rsidRDefault="0041336D" w:rsidP="009A080A">
            <w:pPr>
              <w:spacing w:line="320" w:lineRule="exact"/>
              <w:jc w:val="center"/>
              <w:rPr>
                <w:rFonts w:ascii="仿宋_GB2312" w:eastAsia="仿宋_GB2312" w:hAnsi="仿宋"/>
                <w:b/>
                <w:sz w:val="24"/>
              </w:rPr>
            </w:pPr>
            <w:r w:rsidRPr="00B92C55">
              <w:rPr>
                <w:rFonts w:ascii="仿宋_GB2312" w:eastAsia="仿宋_GB2312" w:hAnsi="仿宋" w:hint="eastAsia"/>
                <w:b/>
                <w:sz w:val="24"/>
              </w:rPr>
              <w:t>计划</w:t>
            </w:r>
          </w:p>
          <w:p w14:paraId="5AC96733" w14:textId="77777777" w:rsidR="0041336D" w:rsidRPr="00B92C55" w:rsidRDefault="0041336D" w:rsidP="009A080A">
            <w:pPr>
              <w:spacing w:line="320" w:lineRule="exact"/>
              <w:jc w:val="center"/>
              <w:rPr>
                <w:rFonts w:ascii="仿宋_GB2312" w:eastAsia="仿宋_GB2312" w:hAnsi="仿宋"/>
                <w:b/>
                <w:sz w:val="24"/>
              </w:rPr>
            </w:pPr>
            <w:r w:rsidRPr="00B92C55">
              <w:rPr>
                <w:rFonts w:ascii="仿宋_GB2312" w:eastAsia="仿宋_GB2312" w:hAnsi="仿宋" w:hint="eastAsia"/>
                <w:b/>
                <w:sz w:val="24"/>
              </w:rPr>
              <w:t>类别</w:t>
            </w:r>
          </w:p>
        </w:tc>
        <w:tc>
          <w:tcPr>
            <w:tcW w:w="1365" w:type="pct"/>
            <w:gridSpan w:val="2"/>
            <w:vAlign w:val="center"/>
          </w:tcPr>
          <w:p w14:paraId="7B890456" w14:textId="77777777" w:rsidR="0041336D" w:rsidRPr="00B92C55" w:rsidRDefault="0041336D" w:rsidP="009A080A">
            <w:pPr>
              <w:spacing w:line="320" w:lineRule="exact"/>
              <w:jc w:val="center"/>
              <w:rPr>
                <w:rFonts w:ascii="仿宋_GB2312" w:eastAsia="仿宋_GB2312" w:hAnsi="仿宋"/>
                <w:b/>
                <w:sz w:val="24"/>
              </w:rPr>
            </w:pPr>
            <w:r w:rsidRPr="00B92C55">
              <w:rPr>
                <w:rFonts w:ascii="仿宋_GB2312" w:eastAsia="仿宋_GB2312" w:hAnsi="仿宋" w:hint="eastAsia"/>
                <w:b/>
                <w:sz w:val="24"/>
              </w:rPr>
              <w:t>项目名称</w:t>
            </w:r>
          </w:p>
        </w:tc>
        <w:tc>
          <w:tcPr>
            <w:tcW w:w="719" w:type="pct"/>
            <w:vAlign w:val="center"/>
          </w:tcPr>
          <w:p w14:paraId="52785E43" w14:textId="77777777" w:rsidR="0041336D" w:rsidRPr="00B92C55" w:rsidRDefault="0041336D" w:rsidP="009A080A">
            <w:pPr>
              <w:spacing w:line="320" w:lineRule="exact"/>
              <w:jc w:val="center"/>
              <w:rPr>
                <w:rFonts w:ascii="仿宋_GB2312" w:eastAsia="仿宋_GB2312" w:hAnsi="仿宋"/>
                <w:b/>
                <w:sz w:val="24"/>
              </w:rPr>
            </w:pPr>
            <w:r w:rsidRPr="00B92C55">
              <w:rPr>
                <w:rFonts w:ascii="仿宋_GB2312" w:eastAsia="仿宋_GB2312" w:hAnsi="仿宋" w:hint="eastAsia"/>
                <w:b/>
                <w:sz w:val="24"/>
              </w:rPr>
              <w:t>网上申报截止时间</w:t>
            </w:r>
          </w:p>
        </w:tc>
        <w:tc>
          <w:tcPr>
            <w:tcW w:w="737" w:type="pct"/>
            <w:vAlign w:val="center"/>
          </w:tcPr>
          <w:p w14:paraId="6EC51677" w14:textId="77777777" w:rsidR="0041336D" w:rsidRPr="00B92C55" w:rsidRDefault="0041336D" w:rsidP="009A080A">
            <w:pPr>
              <w:spacing w:line="320" w:lineRule="exact"/>
              <w:jc w:val="center"/>
              <w:rPr>
                <w:rFonts w:ascii="仿宋_GB2312" w:eastAsia="仿宋_GB2312" w:hAnsi="仿宋"/>
                <w:b/>
                <w:sz w:val="24"/>
              </w:rPr>
            </w:pPr>
            <w:r w:rsidRPr="00B92C55">
              <w:rPr>
                <w:rFonts w:ascii="仿宋_GB2312" w:eastAsia="仿宋_GB2312" w:hAnsi="仿宋" w:hint="eastAsia"/>
                <w:b/>
                <w:sz w:val="24"/>
              </w:rPr>
              <w:t>县区推荐截止时间</w:t>
            </w:r>
          </w:p>
        </w:tc>
        <w:tc>
          <w:tcPr>
            <w:tcW w:w="707" w:type="pct"/>
            <w:vAlign w:val="center"/>
          </w:tcPr>
          <w:p w14:paraId="19FBC32D" w14:textId="77777777" w:rsidR="0041336D" w:rsidRPr="00B92C55" w:rsidRDefault="0041336D" w:rsidP="009A080A">
            <w:pPr>
              <w:spacing w:line="320" w:lineRule="exact"/>
              <w:jc w:val="center"/>
              <w:rPr>
                <w:rFonts w:ascii="仿宋_GB2312" w:eastAsia="仿宋_GB2312" w:hAnsi="仿宋"/>
                <w:b/>
                <w:sz w:val="24"/>
              </w:rPr>
            </w:pPr>
            <w:r w:rsidRPr="00B92C55">
              <w:rPr>
                <w:rFonts w:ascii="仿宋_GB2312" w:eastAsia="仿宋_GB2312" w:hAnsi="仿宋" w:hint="eastAsia"/>
                <w:b/>
                <w:sz w:val="24"/>
              </w:rPr>
              <w:t>处室受理截止时间</w:t>
            </w:r>
          </w:p>
        </w:tc>
        <w:tc>
          <w:tcPr>
            <w:tcW w:w="825" w:type="pct"/>
            <w:vAlign w:val="center"/>
          </w:tcPr>
          <w:p w14:paraId="6A7B5735" w14:textId="77777777" w:rsidR="0041336D" w:rsidRPr="00B92C55" w:rsidRDefault="0041336D" w:rsidP="009A080A">
            <w:pPr>
              <w:spacing w:line="320" w:lineRule="exact"/>
              <w:jc w:val="center"/>
              <w:rPr>
                <w:rFonts w:ascii="仿宋_GB2312" w:eastAsia="仿宋_GB2312" w:hAnsi="仿宋"/>
                <w:b/>
                <w:sz w:val="24"/>
              </w:rPr>
            </w:pPr>
            <w:r w:rsidRPr="00B92C55">
              <w:rPr>
                <w:rFonts w:ascii="仿宋_GB2312" w:eastAsia="仿宋_GB2312" w:hAnsi="仿宋" w:hint="eastAsia"/>
                <w:b/>
                <w:sz w:val="24"/>
              </w:rPr>
              <w:t>业务处室及</w:t>
            </w:r>
          </w:p>
          <w:p w14:paraId="18CD7F7F" w14:textId="77777777" w:rsidR="0041336D" w:rsidRPr="00B92C55" w:rsidRDefault="0041336D" w:rsidP="009A080A">
            <w:pPr>
              <w:spacing w:line="320" w:lineRule="exact"/>
              <w:jc w:val="center"/>
              <w:rPr>
                <w:rFonts w:ascii="仿宋_GB2312" w:eastAsia="仿宋_GB2312" w:hAnsi="仿宋"/>
                <w:b/>
                <w:sz w:val="24"/>
              </w:rPr>
            </w:pPr>
            <w:r w:rsidRPr="00B92C55">
              <w:rPr>
                <w:rFonts w:ascii="仿宋_GB2312" w:eastAsia="仿宋_GB2312" w:hAnsi="仿宋" w:hint="eastAsia"/>
                <w:b/>
                <w:sz w:val="24"/>
              </w:rPr>
              <w:t>电话</w:t>
            </w:r>
          </w:p>
        </w:tc>
      </w:tr>
      <w:tr w:rsidR="0041336D" w:rsidRPr="00B92C55" w14:paraId="359BC5E7" w14:textId="77777777" w:rsidTr="008E2D30">
        <w:trPr>
          <w:trHeight w:val="906"/>
          <w:jc w:val="center"/>
        </w:trPr>
        <w:tc>
          <w:tcPr>
            <w:tcW w:w="245" w:type="pct"/>
            <w:vMerge w:val="restart"/>
            <w:vAlign w:val="center"/>
          </w:tcPr>
          <w:p w14:paraId="1E9FA6A8" w14:textId="77777777" w:rsidR="0041336D" w:rsidRPr="00B92C55" w:rsidRDefault="0041336D" w:rsidP="009A080A">
            <w:pPr>
              <w:spacing w:line="320" w:lineRule="exact"/>
              <w:rPr>
                <w:rFonts w:ascii="仿宋_GB2312" w:eastAsia="仿宋_GB2312" w:hAnsi="仿宋"/>
                <w:b/>
                <w:sz w:val="24"/>
              </w:rPr>
            </w:pPr>
            <w:r w:rsidRPr="00B92C55">
              <w:rPr>
                <w:rFonts w:ascii="仿宋_GB2312" w:eastAsia="仿宋_GB2312" w:hAnsi="仿宋" w:hint="eastAsia"/>
                <w:b/>
                <w:sz w:val="24"/>
              </w:rPr>
              <w:t>1</w:t>
            </w:r>
          </w:p>
        </w:tc>
        <w:tc>
          <w:tcPr>
            <w:tcW w:w="402" w:type="pct"/>
            <w:vMerge w:val="restart"/>
            <w:vAlign w:val="center"/>
          </w:tcPr>
          <w:p w14:paraId="6DC92ECE" w14:textId="77777777" w:rsidR="0041336D" w:rsidRPr="00B92C55" w:rsidRDefault="0041336D" w:rsidP="009A080A">
            <w:pPr>
              <w:spacing w:line="320" w:lineRule="exact"/>
              <w:rPr>
                <w:rFonts w:ascii="仿宋_GB2312" w:eastAsia="仿宋_GB2312" w:hAnsi="仿宋"/>
                <w:b/>
                <w:sz w:val="24"/>
              </w:rPr>
            </w:pPr>
            <w:r w:rsidRPr="00B92C55">
              <w:rPr>
                <w:rFonts w:ascii="仿宋_GB2312" w:eastAsia="仿宋_GB2312" w:hAnsi="仿宋" w:cs="宋体" w:hint="eastAsia"/>
                <w:b/>
                <w:bCs/>
                <w:kern w:val="0"/>
                <w:sz w:val="24"/>
              </w:rPr>
              <w:t>创新引导计 划</w:t>
            </w:r>
          </w:p>
          <w:p w14:paraId="5A158261" w14:textId="77777777" w:rsidR="0041336D" w:rsidRPr="00B92C55" w:rsidRDefault="0041336D" w:rsidP="009A080A">
            <w:pPr>
              <w:spacing w:line="320" w:lineRule="exact"/>
              <w:jc w:val="center"/>
              <w:rPr>
                <w:rFonts w:ascii="仿宋_GB2312" w:eastAsia="仿宋_GB2312" w:hAnsi="仿宋"/>
                <w:b/>
                <w:sz w:val="24"/>
              </w:rPr>
            </w:pPr>
          </w:p>
        </w:tc>
        <w:tc>
          <w:tcPr>
            <w:tcW w:w="1365" w:type="pct"/>
            <w:gridSpan w:val="2"/>
            <w:vAlign w:val="center"/>
          </w:tcPr>
          <w:p w14:paraId="0637B2A9" w14:textId="06F83EB1" w:rsidR="0041336D" w:rsidRPr="00B92C55" w:rsidRDefault="0041336D" w:rsidP="006F2FD2">
            <w:pPr>
              <w:spacing w:line="320" w:lineRule="exact"/>
              <w:jc w:val="center"/>
              <w:rPr>
                <w:rFonts w:ascii="仿宋_GB2312" w:eastAsia="仿宋_GB2312" w:hAnsi="仿宋"/>
                <w:sz w:val="24"/>
              </w:rPr>
            </w:pPr>
            <w:r w:rsidRPr="00B92C55">
              <w:rPr>
                <w:rFonts w:ascii="仿宋_GB2312" w:eastAsia="仿宋_GB2312" w:hAnsi="仿宋" w:hint="eastAsia"/>
                <w:sz w:val="24"/>
              </w:rPr>
              <w:t>企业研发</w:t>
            </w:r>
            <w:r w:rsidR="006F2FD2">
              <w:rPr>
                <w:rFonts w:ascii="仿宋_GB2312" w:eastAsia="仿宋_GB2312" w:hAnsi="仿宋" w:hint="eastAsia"/>
                <w:sz w:val="24"/>
              </w:rPr>
              <w:t>费用</w:t>
            </w:r>
            <w:r w:rsidRPr="00B92C55">
              <w:rPr>
                <w:rFonts w:ascii="仿宋_GB2312" w:eastAsia="仿宋_GB2312" w:hAnsi="仿宋" w:hint="eastAsia"/>
                <w:sz w:val="24"/>
              </w:rPr>
              <w:t>后补助</w:t>
            </w:r>
          </w:p>
        </w:tc>
        <w:tc>
          <w:tcPr>
            <w:tcW w:w="719" w:type="pct"/>
            <w:vAlign w:val="center"/>
          </w:tcPr>
          <w:p w14:paraId="21CDB4B2" w14:textId="77777777" w:rsidR="0041336D" w:rsidRPr="00E32494" w:rsidRDefault="0041336D" w:rsidP="009A080A">
            <w:pPr>
              <w:spacing w:line="320" w:lineRule="exact"/>
              <w:jc w:val="center"/>
              <w:rPr>
                <w:rFonts w:ascii="仿宋_GB2312" w:eastAsia="仿宋_GB2312" w:hAnsi="仿宋"/>
                <w:sz w:val="24"/>
              </w:rPr>
            </w:pPr>
            <w:r w:rsidRPr="00E32494">
              <w:rPr>
                <w:rFonts w:ascii="仿宋_GB2312" w:eastAsia="仿宋_GB2312" w:hAnsi="仿宋" w:hint="eastAsia"/>
                <w:sz w:val="24"/>
              </w:rPr>
              <w:t>2020年8月</w:t>
            </w:r>
            <w:r w:rsidR="00ED49DB" w:rsidRPr="00E32494">
              <w:rPr>
                <w:rFonts w:ascii="仿宋_GB2312" w:eastAsia="仿宋_GB2312" w:hAnsi="仿宋" w:hint="eastAsia"/>
                <w:sz w:val="24"/>
              </w:rPr>
              <w:t>14</w:t>
            </w:r>
            <w:r w:rsidRPr="00E32494">
              <w:rPr>
                <w:rFonts w:ascii="仿宋_GB2312" w:eastAsia="仿宋_GB2312" w:hAnsi="仿宋" w:hint="eastAsia"/>
                <w:sz w:val="24"/>
              </w:rPr>
              <w:t>日17:00截止</w:t>
            </w:r>
          </w:p>
        </w:tc>
        <w:tc>
          <w:tcPr>
            <w:tcW w:w="737" w:type="pct"/>
            <w:vAlign w:val="center"/>
          </w:tcPr>
          <w:p w14:paraId="6B99C616" w14:textId="77777777" w:rsidR="0041336D" w:rsidRPr="00E32494" w:rsidRDefault="0041336D" w:rsidP="009A080A">
            <w:pPr>
              <w:spacing w:line="320" w:lineRule="exact"/>
              <w:jc w:val="center"/>
              <w:rPr>
                <w:rFonts w:ascii="仿宋_GB2312" w:eastAsia="仿宋_GB2312" w:hAnsi="仿宋"/>
                <w:sz w:val="24"/>
              </w:rPr>
            </w:pPr>
            <w:r w:rsidRPr="00E32494">
              <w:rPr>
                <w:rFonts w:ascii="仿宋_GB2312" w:eastAsia="仿宋_GB2312" w:hAnsi="仿宋" w:hint="eastAsia"/>
                <w:sz w:val="24"/>
              </w:rPr>
              <w:t>2020年</w:t>
            </w:r>
            <w:r w:rsidR="000C6A64" w:rsidRPr="00E32494">
              <w:rPr>
                <w:rFonts w:ascii="仿宋_GB2312" w:eastAsia="仿宋_GB2312" w:hAnsi="仿宋" w:hint="eastAsia"/>
                <w:sz w:val="24"/>
              </w:rPr>
              <w:t>8</w:t>
            </w:r>
            <w:r w:rsidRPr="00E32494">
              <w:rPr>
                <w:rFonts w:ascii="仿宋_GB2312" w:eastAsia="仿宋_GB2312" w:hAnsi="仿宋" w:hint="eastAsia"/>
                <w:sz w:val="24"/>
              </w:rPr>
              <w:t>月</w:t>
            </w:r>
            <w:r w:rsidR="000C6A64" w:rsidRPr="00E32494">
              <w:rPr>
                <w:rFonts w:ascii="仿宋_GB2312" w:eastAsia="仿宋_GB2312" w:hAnsi="仿宋" w:hint="eastAsia"/>
                <w:sz w:val="24"/>
              </w:rPr>
              <w:t>2</w:t>
            </w:r>
            <w:r w:rsidRPr="00E32494">
              <w:rPr>
                <w:rFonts w:ascii="仿宋_GB2312" w:eastAsia="仿宋_GB2312" w:hAnsi="仿宋" w:hint="eastAsia"/>
                <w:sz w:val="24"/>
              </w:rPr>
              <w:t>1日17:00截止</w:t>
            </w:r>
          </w:p>
        </w:tc>
        <w:tc>
          <w:tcPr>
            <w:tcW w:w="707" w:type="pct"/>
            <w:vAlign w:val="center"/>
          </w:tcPr>
          <w:p w14:paraId="05512764" w14:textId="77777777" w:rsidR="0041336D" w:rsidRPr="00E32494" w:rsidRDefault="0041336D" w:rsidP="009A080A">
            <w:pPr>
              <w:spacing w:line="320" w:lineRule="exact"/>
              <w:jc w:val="center"/>
              <w:rPr>
                <w:rFonts w:ascii="仿宋_GB2312" w:eastAsia="仿宋_GB2312" w:hAnsi="仿宋"/>
                <w:sz w:val="24"/>
              </w:rPr>
            </w:pPr>
            <w:r w:rsidRPr="00E32494">
              <w:rPr>
                <w:rFonts w:ascii="仿宋_GB2312" w:eastAsia="仿宋_GB2312" w:hAnsi="仿宋" w:hint="eastAsia"/>
                <w:sz w:val="24"/>
              </w:rPr>
              <w:t>2020年9月</w:t>
            </w:r>
            <w:r w:rsidR="000C6A64" w:rsidRPr="00E32494">
              <w:rPr>
                <w:rFonts w:ascii="仿宋_GB2312" w:eastAsia="仿宋_GB2312" w:hAnsi="仿宋" w:hint="eastAsia"/>
                <w:sz w:val="24"/>
              </w:rPr>
              <w:t>1</w:t>
            </w:r>
            <w:r w:rsidRPr="00E32494">
              <w:rPr>
                <w:rFonts w:ascii="仿宋_GB2312" w:eastAsia="仿宋_GB2312" w:hAnsi="仿宋" w:hint="eastAsia"/>
                <w:sz w:val="24"/>
              </w:rPr>
              <w:t>日17:00截止</w:t>
            </w:r>
          </w:p>
        </w:tc>
        <w:tc>
          <w:tcPr>
            <w:tcW w:w="825" w:type="pct"/>
            <w:vAlign w:val="center"/>
          </w:tcPr>
          <w:p w14:paraId="1560E24D" w14:textId="77777777" w:rsidR="0041336D" w:rsidRPr="00B92C55" w:rsidRDefault="0041336D" w:rsidP="009A080A">
            <w:pPr>
              <w:spacing w:line="320" w:lineRule="exact"/>
              <w:jc w:val="center"/>
              <w:rPr>
                <w:rFonts w:ascii="仿宋_GB2312" w:eastAsia="仿宋_GB2312" w:hAnsi="仿宋"/>
                <w:sz w:val="24"/>
              </w:rPr>
            </w:pPr>
            <w:r w:rsidRPr="00B92C55">
              <w:rPr>
                <w:rFonts w:ascii="仿宋_GB2312" w:eastAsia="仿宋_GB2312" w:hAnsi="仿宋" w:hint="eastAsia"/>
                <w:sz w:val="24"/>
              </w:rPr>
              <w:t>资源配置</w:t>
            </w:r>
          </w:p>
          <w:p w14:paraId="40D65593" w14:textId="77777777" w:rsidR="0041336D" w:rsidRPr="00B92C55" w:rsidRDefault="0041336D" w:rsidP="009A080A">
            <w:pPr>
              <w:spacing w:line="320" w:lineRule="exact"/>
              <w:jc w:val="center"/>
              <w:rPr>
                <w:rFonts w:ascii="仿宋_GB2312" w:eastAsia="仿宋_GB2312" w:hAnsi="仿宋"/>
                <w:sz w:val="24"/>
              </w:rPr>
            </w:pPr>
            <w:r w:rsidRPr="00B92C55">
              <w:rPr>
                <w:rFonts w:ascii="仿宋_GB2312" w:eastAsia="仿宋_GB2312" w:hAnsi="仿宋" w:hint="eastAsia"/>
                <w:sz w:val="24"/>
              </w:rPr>
              <w:t>与管理处</w:t>
            </w:r>
          </w:p>
          <w:p w14:paraId="799DCBAE" w14:textId="77777777" w:rsidR="0041336D" w:rsidRPr="00B92C55" w:rsidRDefault="0041336D" w:rsidP="009A080A">
            <w:pPr>
              <w:spacing w:line="320" w:lineRule="exact"/>
              <w:jc w:val="center"/>
              <w:rPr>
                <w:rFonts w:ascii="仿宋_GB2312" w:eastAsia="仿宋_GB2312" w:hAnsi="仿宋"/>
                <w:sz w:val="24"/>
              </w:rPr>
            </w:pPr>
            <w:r w:rsidRPr="00B92C55">
              <w:rPr>
                <w:rFonts w:ascii="仿宋_GB2312" w:eastAsia="仿宋_GB2312" w:hAnsi="仿宋" w:hint="eastAsia"/>
                <w:sz w:val="24"/>
              </w:rPr>
              <w:t>83884241</w:t>
            </w:r>
          </w:p>
        </w:tc>
      </w:tr>
      <w:tr w:rsidR="0041336D" w:rsidRPr="00B92C55" w14:paraId="6FCEAA8A" w14:textId="77777777" w:rsidTr="008E2D30">
        <w:trPr>
          <w:trHeight w:val="1331"/>
          <w:jc w:val="center"/>
        </w:trPr>
        <w:tc>
          <w:tcPr>
            <w:tcW w:w="245" w:type="pct"/>
            <w:vMerge/>
            <w:vAlign w:val="center"/>
          </w:tcPr>
          <w:p w14:paraId="3403F3C7" w14:textId="77777777" w:rsidR="0041336D" w:rsidRPr="00B92C55" w:rsidRDefault="0041336D" w:rsidP="009A080A">
            <w:pPr>
              <w:spacing w:line="320" w:lineRule="exact"/>
              <w:rPr>
                <w:rFonts w:ascii="仿宋_GB2312" w:eastAsia="仿宋_GB2312" w:hAnsi="仿宋"/>
                <w:b/>
                <w:sz w:val="24"/>
              </w:rPr>
            </w:pPr>
          </w:p>
        </w:tc>
        <w:tc>
          <w:tcPr>
            <w:tcW w:w="402" w:type="pct"/>
            <w:vMerge/>
            <w:vAlign w:val="center"/>
          </w:tcPr>
          <w:p w14:paraId="16ABF05D" w14:textId="77777777" w:rsidR="0041336D" w:rsidRPr="00B92C55" w:rsidRDefault="0041336D" w:rsidP="009A080A">
            <w:pPr>
              <w:spacing w:line="320" w:lineRule="exact"/>
              <w:rPr>
                <w:rFonts w:ascii="仿宋_GB2312" w:eastAsia="仿宋_GB2312" w:hAnsi="仿宋" w:cs="宋体"/>
                <w:b/>
                <w:bCs/>
                <w:kern w:val="0"/>
                <w:sz w:val="24"/>
              </w:rPr>
            </w:pPr>
          </w:p>
        </w:tc>
        <w:tc>
          <w:tcPr>
            <w:tcW w:w="503" w:type="pct"/>
            <w:vMerge w:val="restart"/>
            <w:vAlign w:val="center"/>
          </w:tcPr>
          <w:p w14:paraId="5D30D5CF" w14:textId="77777777" w:rsidR="0041336D" w:rsidRPr="00B92C55" w:rsidRDefault="0041336D" w:rsidP="009A080A">
            <w:pPr>
              <w:spacing w:line="320" w:lineRule="exact"/>
              <w:rPr>
                <w:rFonts w:ascii="仿宋_GB2312" w:eastAsia="仿宋_GB2312" w:hAnsi="仿宋"/>
                <w:sz w:val="24"/>
              </w:rPr>
            </w:pPr>
            <w:r w:rsidRPr="00B92C55">
              <w:rPr>
                <w:rFonts w:ascii="仿宋_GB2312" w:eastAsia="仿宋_GB2312" w:hAnsi="仿宋" w:cs="宋体" w:hint="eastAsia"/>
                <w:spacing w:val="-10"/>
                <w:kern w:val="0"/>
                <w:sz w:val="24"/>
              </w:rPr>
              <w:t>“双提升”奖励补助</w:t>
            </w:r>
          </w:p>
        </w:tc>
        <w:tc>
          <w:tcPr>
            <w:tcW w:w="862" w:type="pct"/>
            <w:vAlign w:val="center"/>
          </w:tcPr>
          <w:p w14:paraId="35873E9E" w14:textId="77777777" w:rsidR="0041336D" w:rsidRPr="00B92C55" w:rsidRDefault="0041336D" w:rsidP="009A080A">
            <w:pPr>
              <w:spacing w:line="320" w:lineRule="exact"/>
              <w:jc w:val="center"/>
              <w:rPr>
                <w:rFonts w:ascii="仿宋_GB2312" w:eastAsia="仿宋_GB2312" w:hAnsi="仿宋"/>
                <w:sz w:val="24"/>
              </w:rPr>
            </w:pPr>
            <w:r w:rsidRPr="00B92C55">
              <w:rPr>
                <w:rFonts w:ascii="仿宋_GB2312" w:eastAsia="仿宋_GB2312" w:hAnsi="仿宋" w:cs="宋体" w:hint="eastAsia"/>
                <w:spacing w:val="-10"/>
                <w:kern w:val="0"/>
                <w:sz w:val="24"/>
              </w:rPr>
              <w:t>规模以上企业首次被认定为高新技术企业的奖励兑现</w:t>
            </w:r>
          </w:p>
        </w:tc>
        <w:tc>
          <w:tcPr>
            <w:tcW w:w="719" w:type="pct"/>
            <w:vMerge w:val="restart"/>
            <w:vAlign w:val="center"/>
          </w:tcPr>
          <w:p w14:paraId="2079F3C4" w14:textId="77777777" w:rsidR="0041336D" w:rsidRPr="00E32494" w:rsidRDefault="0041336D" w:rsidP="009A080A">
            <w:pPr>
              <w:spacing w:line="320" w:lineRule="exact"/>
              <w:jc w:val="center"/>
              <w:rPr>
                <w:rFonts w:ascii="仿宋_GB2312" w:eastAsia="仿宋_GB2312" w:hAnsi="仿宋"/>
                <w:sz w:val="24"/>
              </w:rPr>
            </w:pPr>
            <w:r w:rsidRPr="00E32494">
              <w:rPr>
                <w:rFonts w:ascii="仿宋_GB2312" w:eastAsia="仿宋_GB2312" w:hAnsi="仿宋" w:hint="eastAsia"/>
                <w:sz w:val="24"/>
              </w:rPr>
              <w:t>2020年8月</w:t>
            </w:r>
            <w:r w:rsidR="00ED49DB" w:rsidRPr="00E32494">
              <w:rPr>
                <w:rFonts w:ascii="仿宋_GB2312" w:eastAsia="仿宋_GB2312" w:hAnsi="仿宋" w:hint="eastAsia"/>
                <w:sz w:val="24"/>
              </w:rPr>
              <w:t>14</w:t>
            </w:r>
            <w:r w:rsidRPr="00E32494">
              <w:rPr>
                <w:rFonts w:ascii="仿宋_GB2312" w:eastAsia="仿宋_GB2312" w:hAnsi="仿宋" w:hint="eastAsia"/>
                <w:sz w:val="24"/>
              </w:rPr>
              <w:t>日17:00截止</w:t>
            </w:r>
          </w:p>
        </w:tc>
        <w:tc>
          <w:tcPr>
            <w:tcW w:w="737" w:type="pct"/>
            <w:vMerge w:val="restart"/>
            <w:vAlign w:val="center"/>
          </w:tcPr>
          <w:p w14:paraId="01895ACF" w14:textId="77777777" w:rsidR="0041336D" w:rsidRPr="00E32494" w:rsidRDefault="0041336D" w:rsidP="009A080A">
            <w:pPr>
              <w:spacing w:line="320" w:lineRule="exact"/>
              <w:jc w:val="center"/>
              <w:rPr>
                <w:rFonts w:ascii="仿宋_GB2312" w:eastAsia="仿宋_GB2312" w:hAnsi="仿宋"/>
                <w:sz w:val="24"/>
              </w:rPr>
            </w:pPr>
            <w:r w:rsidRPr="00E32494">
              <w:rPr>
                <w:rFonts w:ascii="仿宋_GB2312" w:eastAsia="仿宋_GB2312" w:hAnsi="仿宋" w:hint="eastAsia"/>
                <w:sz w:val="24"/>
              </w:rPr>
              <w:t>2020年</w:t>
            </w:r>
            <w:r w:rsidR="000C6A64" w:rsidRPr="00E32494">
              <w:rPr>
                <w:rFonts w:ascii="仿宋_GB2312" w:eastAsia="仿宋_GB2312" w:hAnsi="仿宋" w:hint="eastAsia"/>
                <w:sz w:val="24"/>
              </w:rPr>
              <w:t>8</w:t>
            </w:r>
            <w:r w:rsidRPr="00E32494">
              <w:rPr>
                <w:rFonts w:ascii="仿宋_GB2312" w:eastAsia="仿宋_GB2312" w:hAnsi="仿宋" w:hint="eastAsia"/>
                <w:sz w:val="24"/>
              </w:rPr>
              <w:t>月</w:t>
            </w:r>
            <w:r w:rsidR="000C6A64" w:rsidRPr="00E32494">
              <w:rPr>
                <w:rFonts w:ascii="仿宋_GB2312" w:eastAsia="仿宋_GB2312" w:hAnsi="仿宋" w:hint="eastAsia"/>
                <w:sz w:val="24"/>
              </w:rPr>
              <w:t>21</w:t>
            </w:r>
            <w:r w:rsidRPr="00E32494">
              <w:rPr>
                <w:rFonts w:ascii="仿宋_GB2312" w:eastAsia="仿宋_GB2312" w:hAnsi="仿宋" w:hint="eastAsia"/>
                <w:sz w:val="24"/>
              </w:rPr>
              <w:t>日17:00截止</w:t>
            </w:r>
          </w:p>
        </w:tc>
        <w:tc>
          <w:tcPr>
            <w:tcW w:w="707" w:type="pct"/>
            <w:vMerge w:val="restart"/>
            <w:vAlign w:val="center"/>
          </w:tcPr>
          <w:p w14:paraId="0D6D57F2" w14:textId="77777777" w:rsidR="0041336D" w:rsidRPr="00E32494" w:rsidRDefault="0041336D" w:rsidP="009A080A">
            <w:pPr>
              <w:spacing w:line="320" w:lineRule="exact"/>
              <w:jc w:val="center"/>
              <w:rPr>
                <w:rFonts w:ascii="仿宋_GB2312" w:eastAsia="仿宋_GB2312" w:hAnsi="仿宋"/>
                <w:sz w:val="24"/>
              </w:rPr>
            </w:pPr>
            <w:r w:rsidRPr="00E32494">
              <w:rPr>
                <w:rFonts w:ascii="仿宋_GB2312" w:eastAsia="仿宋_GB2312" w:hAnsi="仿宋" w:hint="eastAsia"/>
                <w:sz w:val="24"/>
              </w:rPr>
              <w:t>2020年9月</w:t>
            </w:r>
            <w:r w:rsidR="000C6A64" w:rsidRPr="00E32494">
              <w:rPr>
                <w:rFonts w:ascii="仿宋_GB2312" w:eastAsia="仿宋_GB2312" w:hAnsi="仿宋" w:hint="eastAsia"/>
                <w:sz w:val="24"/>
              </w:rPr>
              <w:t>1</w:t>
            </w:r>
            <w:r w:rsidRPr="00E32494">
              <w:rPr>
                <w:rFonts w:ascii="仿宋_GB2312" w:eastAsia="仿宋_GB2312" w:hAnsi="仿宋" w:hint="eastAsia"/>
                <w:sz w:val="24"/>
              </w:rPr>
              <w:t>日17:00截止</w:t>
            </w:r>
          </w:p>
        </w:tc>
        <w:tc>
          <w:tcPr>
            <w:tcW w:w="825" w:type="pct"/>
            <w:vMerge w:val="restart"/>
            <w:vAlign w:val="center"/>
          </w:tcPr>
          <w:p w14:paraId="36D3A0DA" w14:textId="77777777" w:rsidR="0041336D" w:rsidRPr="00B92C55" w:rsidRDefault="0041336D" w:rsidP="009A080A">
            <w:pPr>
              <w:spacing w:line="320" w:lineRule="exact"/>
              <w:jc w:val="center"/>
              <w:rPr>
                <w:rFonts w:ascii="仿宋_GB2312" w:eastAsia="仿宋_GB2312" w:hAnsi="仿宋"/>
                <w:sz w:val="24"/>
              </w:rPr>
            </w:pPr>
            <w:r w:rsidRPr="00B92C55">
              <w:rPr>
                <w:rFonts w:ascii="仿宋_GB2312" w:eastAsia="仿宋_GB2312" w:hAnsi="仿宋" w:hint="eastAsia"/>
                <w:sz w:val="24"/>
              </w:rPr>
              <w:t>高新技术处83884249</w:t>
            </w:r>
          </w:p>
        </w:tc>
      </w:tr>
      <w:tr w:rsidR="0041336D" w:rsidRPr="00B92C55" w14:paraId="05140381" w14:textId="77777777" w:rsidTr="008E2D30">
        <w:trPr>
          <w:trHeight w:val="1112"/>
          <w:jc w:val="center"/>
        </w:trPr>
        <w:tc>
          <w:tcPr>
            <w:tcW w:w="245" w:type="pct"/>
            <w:vMerge/>
            <w:vAlign w:val="center"/>
          </w:tcPr>
          <w:p w14:paraId="66716279" w14:textId="77777777" w:rsidR="0041336D" w:rsidRPr="00B92C55" w:rsidRDefault="0041336D" w:rsidP="009A080A">
            <w:pPr>
              <w:spacing w:line="320" w:lineRule="exact"/>
              <w:rPr>
                <w:rFonts w:ascii="仿宋_GB2312" w:eastAsia="仿宋_GB2312" w:hAnsi="仿宋"/>
                <w:b/>
                <w:sz w:val="24"/>
              </w:rPr>
            </w:pPr>
          </w:p>
        </w:tc>
        <w:tc>
          <w:tcPr>
            <w:tcW w:w="402" w:type="pct"/>
            <w:vMerge/>
            <w:vAlign w:val="center"/>
          </w:tcPr>
          <w:p w14:paraId="26DB9CFE" w14:textId="77777777" w:rsidR="0041336D" w:rsidRPr="00B92C55" w:rsidRDefault="0041336D" w:rsidP="009A080A">
            <w:pPr>
              <w:spacing w:line="320" w:lineRule="exact"/>
              <w:rPr>
                <w:rFonts w:ascii="仿宋_GB2312" w:eastAsia="仿宋_GB2312" w:hAnsi="仿宋" w:cs="宋体"/>
                <w:b/>
                <w:bCs/>
                <w:kern w:val="0"/>
                <w:sz w:val="24"/>
              </w:rPr>
            </w:pPr>
          </w:p>
        </w:tc>
        <w:tc>
          <w:tcPr>
            <w:tcW w:w="503" w:type="pct"/>
            <w:vMerge/>
            <w:vAlign w:val="center"/>
          </w:tcPr>
          <w:p w14:paraId="5222785D" w14:textId="77777777" w:rsidR="0041336D" w:rsidRPr="00B92C55" w:rsidRDefault="0041336D" w:rsidP="009A080A">
            <w:pPr>
              <w:spacing w:line="320" w:lineRule="exact"/>
              <w:jc w:val="center"/>
              <w:rPr>
                <w:rFonts w:ascii="仿宋_GB2312" w:eastAsia="仿宋_GB2312" w:hAnsi="仿宋"/>
                <w:sz w:val="24"/>
              </w:rPr>
            </w:pPr>
          </w:p>
        </w:tc>
        <w:tc>
          <w:tcPr>
            <w:tcW w:w="862" w:type="pct"/>
            <w:vAlign w:val="center"/>
          </w:tcPr>
          <w:p w14:paraId="0F707B8D" w14:textId="77777777" w:rsidR="0041336D" w:rsidRPr="00B92C55" w:rsidRDefault="0041336D" w:rsidP="009A080A">
            <w:pPr>
              <w:spacing w:line="320" w:lineRule="exact"/>
              <w:jc w:val="center"/>
              <w:rPr>
                <w:rFonts w:ascii="仿宋_GB2312" w:eastAsia="仿宋_GB2312" w:hAnsi="仿宋" w:cs="宋体"/>
                <w:spacing w:val="-10"/>
                <w:kern w:val="0"/>
                <w:sz w:val="24"/>
              </w:rPr>
            </w:pPr>
            <w:r w:rsidRPr="00B92C55">
              <w:rPr>
                <w:rFonts w:ascii="仿宋_GB2312" w:eastAsia="仿宋_GB2312" w:hAnsi="仿宋" w:cs="宋体" w:hint="eastAsia"/>
                <w:spacing w:val="-10"/>
                <w:kern w:val="0"/>
                <w:sz w:val="24"/>
              </w:rPr>
              <w:t>引进高新技术企业税收优惠政策兑现</w:t>
            </w:r>
          </w:p>
        </w:tc>
        <w:tc>
          <w:tcPr>
            <w:tcW w:w="719" w:type="pct"/>
            <w:vMerge/>
            <w:vAlign w:val="center"/>
          </w:tcPr>
          <w:p w14:paraId="69409C0C" w14:textId="77777777" w:rsidR="0041336D" w:rsidRPr="00E32494" w:rsidRDefault="0041336D" w:rsidP="009A080A">
            <w:pPr>
              <w:spacing w:line="320" w:lineRule="exact"/>
              <w:jc w:val="center"/>
              <w:rPr>
                <w:rFonts w:ascii="仿宋_GB2312" w:eastAsia="仿宋_GB2312" w:hAnsi="仿宋"/>
                <w:sz w:val="24"/>
              </w:rPr>
            </w:pPr>
          </w:p>
        </w:tc>
        <w:tc>
          <w:tcPr>
            <w:tcW w:w="737" w:type="pct"/>
            <w:vMerge/>
            <w:vAlign w:val="center"/>
          </w:tcPr>
          <w:p w14:paraId="6EAF71AA" w14:textId="77777777" w:rsidR="0041336D" w:rsidRPr="00E32494" w:rsidRDefault="0041336D" w:rsidP="009A080A">
            <w:pPr>
              <w:spacing w:line="320" w:lineRule="exact"/>
              <w:jc w:val="center"/>
              <w:rPr>
                <w:rFonts w:ascii="仿宋_GB2312" w:eastAsia="仿宋_GB2312" w:hAnsi="仿宋"/>
                <w:sz w:val="24"/>
              </w:rPr>
            </w:pPr>
          </w:p>
        </w:tc>
        <w:tc>
          <w:tcPr>
            <w:tcW w:w="707" w:type="pct"/>
            <w:vMerge/>
            <w:vAlign w:val="center"/>
          </w:tcPr>
          <w:p w14:paraId="5BA889E2" w14:textId="77777777" w:rsidR="0041336D" w:rsidRPr="00E32494" w:rsidRDefault="0041336D" w:rsidP="009A080A">
            <w:pPr>
              <w:spacing w:line="320" w:lineRule="exact"/>
              <w:jc w:val="center"/>
              <w:rPr>
                <w:rFonts w:ascii="仿宋_GB2312" w:eastAsia="仿宋_GB2312" w:hAnsi="仿宋"/>
                <w:sz w:val="24"/>
              </w:rPr>
            </w:pPr>
          </w:p>
        </w:tc>
        <w:tc>
          <w:tcPr>
            <w:tcW w:w="825" w:type="pct"/>
            <w:vMerge/>
            <w:vAlign w:val="center"/>
          </w:tcPr>
          <w:p w14:paraId="6BBE7825" w14:textId="77777777" w:rsidR="0041336D" w:rsidRPr="00B92C55" w:rsidRDefault="0041336D" w:rsidP="009A080A">
            <w:pPr>
              <w:spacing w:line="320" w:lineRule="exact"/>
              <w:jc w:val="center"/>
              <w:rPr>
                <w:rFonts w:ascii="仿宋_GB2312" w:eastAsia="仿宋_GB2312" w:hAnsi="仿宋"/>
                <w:sz w:val="24"/>
              </w:rPr>
            </w:pPr>
          </w:p>
        </w:tc>
      </w:tr>
      <w:tr w:rsidR="0041336D" w:rsidRPr="00B92C55" w14:paraId="50642F95" w14:textId="77777777" w:rsidTr="008E2D30">
        <w:trPr>
          <w:trHeight w:val="693"/>
          <w:jc w:val="center"/>
        </w:trPr>
        <w:tc>
          <w:tcPr>
            <w:tcW w:w="245" w:type="pct"/>
            <w:vMerge w:val="restart"/>
            <w:vAlign w:val="center"/>
          </w:tcPr>
          <w:p w14:paraId="6BD71A3E" w14:textId="77777777" w:rsidR="0041336D" w:rsidRPr="00B92C55" w:rsidRDefault="0041336D" w:rsidP="009A080A">
            <w:pPr>
              <w:spacing w:line="320" w:lineRule="exact"/>
              <w:rPr>
                <w:rFonts w:ascii="仿宋_GB2312" w:eastAsia="仿宋_GB2312" w:hAnsi="仿宋"/>
                <w:b/>
                <w:sz w:val="24"/>
              </w:rPr>
            </w:pPr>
            <w:r w:rsidRPr="00B92C55">
              <w:rPr>
                <w:rFonts w:ascii="仿宋_GB2312" w:eastAsia="仿宋_GB2312" w:hAnsi="仿宋" w:hint="eastAsia"/>
                <w:b/>
                <w:sz w:val="24"/>
              </w:rPr>
              <w:t>2</w:t>
            </w:r>
          </w:p>
        </w:tc>
        <w:tc>
          <w:tcPr>
            <w:tcW w:w="402" w:type="pct"/>
            <w:vMerge w:val="restart"/>
            <w:vAlign w:val="center"/>
          </w:tcPr>
          <w:p w14:paraId="3616A713" w14:textId="77777777" w:rsidR="0041336D" w:rsidRPr="00B92C55" w:rsidRDefault="0041336D" w:rsidP="009A080A">
            <w:pPr>
              <w:spacing w:line="320" w:lineRule="exact"/>
              <w:rPr>
                <w:rFonts w:ascii="仿宋_GB2312" w:eastAsia="仿宋_GB2312" w:hAnsi="仿宋"/>
                <w:b/>
                <w:sz w:val="24"/>
              </w:rPr>
            </w:pPr>
            <w:r w:rsidRPr="00B92C55">
              <w:rPr>
                <w:rFonts w:ascii="仿宋_GB2312" w:eastAsia="仿宋_GB2312" w:hAnsi="仿宋" w:hint="eastAsia"/>
                <w:b/>
                <w:sz w:val="24"/>
              </w:rPr>
              <w:t>创新平台计 划</w:t>
            </w:r>
          </w:p>
        </w:tc>
        <w:tc>
          <w:tcPr>
            <w:tcW w:w="1365" w:type="pct"/>
            <w:gridSpan w:val="2"/>
            <w:vAlign w:val="center"/>
          </w:tcPr>
          <w:p w14:paraId="1E1442C5" w14:textId="77777777" w:rsidR="0041336D" w:rsidRPr="00B92C55" w:rsidRDefault="0041336D" w:rsidP="009A080A">
            <w:pPr>
              <w:spacing w:line="320" w:lineRule="exact"/>
              <w:rPr>
                <w:rFonts w:ascii="仿宋_GB2312" w:eastAsia="仿宋_GB2312" w:hAnsi="仿宋"/>
                <w:sz w:val="24"/>
              </w:rPr>
            </w:pPr>
            <w:r>
              <w:rPr>
                <w:rFonts w:ascii="仿宋_GB2312" w:eastAsia="仿宋_GB2312" w:hAnsi="仿宋" w:hint="eastAsia"/>
                <w:sz w:val="24"/>
              </w:rPr>
              <w:t>新型研发机构</w:t>
            </w:r>
          </w:p>
        </w:tc>
        <w:tc>
          <w:tcPr>
            <w:tcW w:w="719" w:type="pct"/>
            <w:vMerge w:val="restart"/>
            <w:vAlign w:val="center"/>
          </w:tcPr>
          <w:p w14:paraId="0A524242" w14:textId="77777777" w:rsidR="0041336D" w:rsidRPr="00E32494" w:rsidRDefault="0041336D" w:rsidP="009A080A">
            <w:pPr>
              <w:spacing w:line="320" w:lineRule="exact"/>
              <w:jc w:val="center"/>
              <w:rPr>
                <w:rFonts w:ascii="仿宋_GB2312" w:eastAsia="仿宋_GB2312" w:hAnsi="仿宋"/>
                <w:sz w:val="24"/>
              </w:rPr>
            </w:pPr>
            <w:r w:rsidRPr="00E32494">
              <w:rPr>
                <w:rFonts w:ascii="仿宋_GB2312" w:eastAsia="仿宋_GB2312" w:hAnsi="仿宋" w:hint="eastAsia"/>
                <w:sz w:val="24"/>
              </w:rPr>
              <w:t>2020年8月</w:t>
            </w:r>
            <w:r w:rsidR="00ED49DB" w:rsidRPr="00E32494">
              <w:rPr>
                <w:rFonts w:ascii="仿宋_GB2312" w:eastAsia="仿宋_GB2312" w:hAnsi="仿宋" w:hint="eastAsia"/>
                <w:sz w:val="24"/>
              </w:rPr>
              <w:t>14</w:t>
            </w:r>
            <w:r w:rsidRPr="00E32494">
              <w:rPr>
                <w:rFonts w:ascii="仿宋_GB2312" w:eastAsia="仿宋_GB2312" w:hAnsi="仿宋" w:hint="eastAsia"/>
                <w:sz w:val="24"/>
              </w:rPr>
              <w:t>日17:00截止</w:t>
            </w:r>
          </w:p>
        </w:tc>
        <w:tc>
          <w:tcPr>
            <w:tcW w:w="737" w:type="pct"/>
            <w:vMerge w:val="restart"/>
            <w:vAlign w:val="center"/>
          </w:tcPr>
          <w:p w14:paraId="10C4846B" w14:textId="77777777" w:rsidR="0041336D" w:rsidRPr="00E32494" w:rsidRDefault="0041336D" w:rsidP="009A080A">
            <w:pPr>
              <w:spacing w:line="320" w:lineRule="exact"/>
              <w:jc w:val="center"/>
              <w:rPr>
                <w:rFonts w:ascii="仿宋_GB2312" w:eastAsia="仿宋_GB2312" w:hAnsi="仿宋"/>
                <w:sz w:val="24"/>
              </w:rPr>
            </w:pPr>
            <w:r w:rsidRPr="00E32494">
              <w:rPr>
                <w:rFonts w:ascii="仿宋_GB2312" w:eastAsia="仿宋_GB2312" w:hAnsi="仿宋" w:hint="eastAsia"/>
                <w:sz w:val="24"/>
              </w:rPr>
              <w:t>2020年</w:t>
            </w:r>
            <w:r w:rsidR="000C6A64" w:rsidRPr="00E32494">
              <w:rPr>
                <w:rFonts w:ascii="仿宋_GB2312" w:eastAsia="仿宋_GB2312" w:hAnsi="仿宋" w:hint="eastAsia"/>
                <w:sz w:val="24"/>
              </w:rPr>
              <w:t>8</w:t>
            </w:r>
            <w:r w:rsidRPr="00E32494">
              <w:rPr>
                <w:rFonts w:ascii="仿宋_GB2312" w:eastAsia="仿宋_GB2312" w:hAnsi="仿宋" w:hint="eastAsia"/>
                <w:sz w:val="24"/>
              </w:rPr>
              <w:t>月</w:t>
            </w:r>
            <w:r w:rsidR="000C6A64" w:rsidRPr="00E32494">
              <w:rPr>
                <w:rFonts w:ascii="仿宋_GB2312" w:eastAsia="仿宋_GB2312" w:hAnsi="仿宋" w:hint="eastAsia"/>
                <w:sz w:val="24"/>
              </w:rPr>
              <w:t>21</w:t>
            </w:r>
            <w:r w:rsidRPr="00E32494">
              <w:rPr>
                <w:rFonts w:ascii="仿宋_GB2312" w:eastAsia="仿宋_GB2312" w:hAnsi="仿宋" w:hint="eastAsia"/>
                <w:sz w:val="24"/>
              </w:rPr>
              <w:t>日17:00截止</w:t>
            </w:r>
          </w:p>
        </w:tc>
        <w:tc>
          <w:tcPr>
            <w:tcW w:w="707" w:type="pct"/>
            <w:vMerge w:val="restart"/>
            <w:vAlign w:val="center"/>
          </w:tcPr>
          <w:p w14:paraId="5E18B750" w14:textId="77777777" w:rsidR="0041336D" w:rsidRPr="00E32494" w:rsidRDefault="0041336D" w:rsidP="009A080A">
            <w:pPr>
              <w:spacing w:line="320" w:lineRule="exact"/>
              <w:jc w:val="center"/>
              <w:rPr>
                <w:rFonts w:ascii="仿宋_GB2312" w:eastAsia="仿宋_GB2312" w:hAnsi="仿宋"/>
                <w:sz w:val="24"/>
              </w:rPr>
            </w:pPr>
            <w:r w:rsidRPr="00E32494">
              <w:rPr>
                <w:rFonts w:ascii="仿宋_GB2312" w:eastAsia="仿宋_GB2312" w:hAnsi="仿宋" w:hint="eastAsia"/>
                <w:sz w:val="24"/>
              </w:rPr>
              <w:t>2020年9月</w:t>
            </w:r>
            <w:r w:rsidR="000C6A64" w:rsidRPr="00E32494">
              <w:rPr>
                <w:rFonts w:ascii="仿宋_GB2312" w:eastAsia="仿宋_GB2312" w:hAnsi="仿宋" w:hint="eastAsia"/>
                <w:sz w:val="24"/>
              </w:rPr>
              <w:t>1</w:t>
            </w:r>
            <w:r w:rsidRPr="00E32494">
              <w:rPr>
                <w:rFonts w:ascii="仿宋_GB2312" w:eastAsia="仿宋_GB2312" w:hAnsi="仿宋" w:hint="eastAsia"/>
                <w:sz w:val="24"/>
              </w:rPr>
              <w:t>日17:00截止</w:t>
            </w:r>
          </w:p>
        </w:tc>
        <w:tc>
          <w:tcPr>
            <w:tcW w:w="825" w:type="pct"/>
            <w:vMerge w:val="restart"/>
            <w:vAlign w:val="center"/>
          </w:tcPr>
          <w:p w14:paraId="753D6BF9" w14:textId="77777777" w:rsidR="0041336D" w:rsidRPr="00B92C55" w:rsidRDefault="0041336D" w:rsidP="009A080A">
            <w:pPr>
              <w:spacing w:line="320" w:lineRule="exact"/>
              <w:jc w:val="center"/>
              <w:rPr>
                <w:rFonts w:ascii="仿宋_GB2312" w:eastAsia="仿宋_GB2312" w:hAnsi="仿宋"/>
                <w:sz w:val="24"/>
              </w:rPr>
            </w:pPr>
            <w:r w:rsidRPr="00B92C55">
              <w:rPr>
                <w:rFonts w:ascii="仿宋_GB2312" w:eastAsia="仿宋_GB2312" w:hAnsi="仿宋" w:hint="eastAsia"/>
                <w:sz w:val="24"/>
              </w:rPr>
              <w:t>创新平台与科技金融处83884236</w:t>
            </w:r>
          </w:p>
        </w:tc>
      </w:tr>
      <w:tr w:rsidR="0041336D" w:rsidRPr="00B92C55" w14:paraId="1FB66C44" w14:textId="77777777" w:rsidTr="008E2D30">
        <w:trPr>
          <w:trHeight w:val="693"/>
          <w:jc w:val="center"/>
        </w:trPr>
        <w:tc>
          <w:tcPr>
            <w:tcW w:w="245" w:type="pct"/>
            <w:vMerge/>
            <w:vAlign w:val="center"/>
          </w:tcPr>
          <w:p w14:paraId="2E825859" w14:textId="77777777" w:rsidR="0041336D" w:rsidRPr="00B92C55" w:rsidRDefault="0041336D" w:rsidP="009A080A">
            <w:pPr>
              <w:spacing w:line="320" w:lineRule="exact"/>
              <w:rPr>
                <w:rFonts w:ascii="仿宋_GB2312" w:eastAsia="仿宋_GB2312" w:hAnsi="仿宋"/>
                <w:b/>
                <w:sz w:val="24"/>
              </w:rPr>
            </w:pPr>
          </w:p>
        </w:tc>
        <w:tc>
          <w:tcPr>
            <w:tcW w:w="402" w:type="pct"/>
            <w:vMerge/>
            <w:vAlign w:val="center"/>
          </w:tcPr>
          <w:p w14:paraId="5984136A" w14:textId="77777777" w:rsidR="0041336D" w:rsidRPr="00B92C55" w:rsidRDefault="0041336D" w:rsidP="009A080A">
            <w:pPr>
              <w:spacing w:line="320" w:lineRule="exact"/>
              <w:rPr>
                <w:rFonts w:ascii="仿宋_GB2312" w:eastAsia="仿宋_GB2312" w:hAnsi="仿宋"/>
                <w:b/>
                <w:sz w:val="24"/>
              </w:rPr>
            </w:pPr>
          </w:p>
        </w:tc>
        <w:tc>
          <w:tcPr>
            <w:tcW w:w="503" w:type="pct"/>
            <w:vMerge w:val="restart"/>
            <w:vAlign w:val="center"/>
          </w:tcPr>
          <w:p w14:paraId="3AE9B57B" w14:textId="77777777" w:rsidR="0041336D" w:rsidRDefault="0041336D" w:rsidP="009A080A">
            <w:pPr>
              <w:spacing w:line="320" w:lineRule="exact"/>
              <w:jc w:val="center"/>
              <w:rPr>
                <w:rFonts w:ascii="仿宋_GB2312" w:eastAsia="仿宋_GB2312" w:hAnsi="仿宋"/>
                <w:sz w:val="24"/>
              </w:rPr>
            </w:pPr>
            <w:r w:rsidRPr="00B92C55">
              <w:rPr>
                <w:rFonts w:ascii="仿宋_GB2312" w:eastAsia="仿宋_GB2312" w:hAnsi="仿宋" w:hint="eastAsia"/>
                <w:sz w:val="24"/>
              </w:rPr>
              <w:t>研发</w:t>
            </w:r>
          </w:p>
          <w:p w14:paraId="32E3FFB5" w14:textId="77777777" w:rsidR="0041336D" w:rsidRPr="00B92C55" w:rsidRDefault="0041336D" w:rsidP="009A080A">
            <w:pPr>
              <w:spacing w:line="320" w:lineRule="exact"/>
              <w:jc w:val="center"/>
              <w:rPr>
                <w:rFonts w:ascii="仿宋_GB2312" w:eastAsia="仿宋_GB2312" w:hAnsi="仿宋"/>
                <w:sz w:val="24"/>
              </w:rPr>
            </w:pPr>
            <w:r w:rsidRPr="00B92C55">
              <w:rPr>
                <w:rFonts w:ascii="仿宋_GB2312" w:eastAsia="仿宋_GB2312" w:hAnsi="仿宋" w:hint="eastAsia"/>
                <w:sz w:val="24"/>
              </w:rPr>
              <w:t>平台</w:t>
            </w:r>
          </w:p>
        </w:tc>
        <w:tc>
          <w:tcPr>
            <w:tcW w:w="862" w:type="pct"/>
            <w:vAlign w:val="center"/>
          </w:tcPr>
          <w:p w14:paraId="6FD59C4A" w14:textId="77777777" w:rsidR="0041336D" w:rsidRPr="00B92C55" w:rsidRDefault="0041336D" w:rsidP="009A080A">
            <w:pPr>
              <w:spacing w:line="320" w:lineRule="exact"/>
              <w:rPr>
                <w:rFonts w:ascii="仿宋_GB2312" w:eastAsia="仿宋_GB2312" w:hAnsi="仿宋"/>
                <w:sz w:val="24"/>
              </w:rPr>
            </w:pPr>
            <w:r w:rsidRPr="00B92C55">
              <w:rPr>
                <w:rFonts w:ascii="仿宋_GB2312" w:eastAsia="仿宋_GB2312" w:hAnsi="仿宋" w:hint="eastAsia"/>
                <w:sz w:val="24"/>
              </w:rPr>
              <w:t>市级工程技术研究中心补助</w:t>
            </w:r>
          </w:p>
        </w:tc>
        <w:tc>
          <w:tcPr>
            <w:tcW w:w="719" w:type="pct"/>
            <w:vMerge/>
            <w:vAlign w:val="center"/>
          </w:tcPr>
          <w:p w14:paraId="70D9C568" w14:textId="77777777" w:rsidR="0041336D" w:rsidRPr="00E32494" w:rsidRDefault="0041336D" w:rsidP="009A080A">
            <w:pPr>
              <w:spacing w:line="320" w:lineRule="exact"/>
              <w:jc w:val="center"/>
              <w:rPr>
                <w:rFonts w:ascii="仿宋_GB2312" w:eastAsia="仿宋_GB2312" w:hAnsi="仿宋"/>
                <w:sz w:val="24"/>
              </w:rPr>
            </w:pPr>
          </w:p>
        </w:tc>
        <w:tc>
          <w:tcPr>
            <w:tcW w:w="737" w:type="pct"/>
            <w:vMerge/>
            <w:vAlign w:val="center"/>
          </w:tcPr>
          <w:p w14:paraId="6D7710CD" w14:textId="77777777" w:rsidR="0041336D" w:rsidRPr="00E32494" w:rsidRDefault="0041336D" w:rsidP="009A080A">
            <w:pPr>
              <w:spacing w:line="320" w:lineRule="exact"/>
              <w:jc w:val="center"/>
              <w:rPr>
                <w:rFonts w:ascii="仿宋_GB2312" w:eastAsia="仿宋_GB2312" w:hAnsi="仿宋"/>
                <w:sz w:val="24"/>
              </w:rPr>
            </w:pPr>
          </w:p>
        </w:tc>
        <w:tc>
          <w:tcPr>
            <w:tcW w:w="707" w:type="pct"/>
            <w:vMerge/>
            <w:vAlign w:val="center"/>
          </w:tcPr>
          <w:p w14:paraId="0BCC8994" w14:textId="77777777" w:rsidR="0041336D" w:rsidRPr="00E32494" w:rsidRDefault="0041336D" w:rsidP="009A080A">
            <w:pPr>
              <w:spacing w:line="320" w:lineRule="exact"/>
              <w:jc w:val="center"/>
              <w:rPr>
                <w:rFonts w:ascii="仿宋_GB2312" w:eastAsia="仿宋_GB2312" w:hAnsi="仿宋"/>
                <w:sz w:val="24"/>
              </w:rPr>
            </w:pPr>
          </w:p>
        </w:tc>
        <w:tc>
          <w:tcPr>
            <w:tcW w:w="825" w:type="pct"/>
            <w:vMerge/>
            <w:vAlign w:val="center"/>
          </w:tcPr>
          <w:p w14:paraId="40C6A50B" w14:textId="77777777" w:rsidR="0041336D" w:rsidRPr="00B92C55" w:rsidRDefault="0041336D" w:rsidP="009A080A">
            <w:pPr>
              <w:spacing w:line="320" w:lineRule="exact"/>
              <w:jc w:val="center"/>
              <w:rPr>
                <w:rFonts w:ascii="仿宋_GB2312" w:eastAsia="仿宋_GB2312" w:hAnsi="仿宋"/>
                <w:sz w:val="24"/>
              </w:rPr>
            </w:pPr>
          </w:p>
        </w:tc>
      </w:tr>
      <w:tr w:rsidR="0041336D" w:rsidRPr="00B92C55" w14:paraId="03177E44" w14:textId="77777777" w:rsidTr="008E2D30">
        <w:trPr>
          <w:trHeight w:val="811"/>
          <w:jc w:val="center"/>
        </w:trPr>
        <w:tc>
          <w:tcPr>
            <w:tcW w:w="245" w:type="pct"/>
            <w:vMerge/>
            <w:vAlign w:val="center"/>
          </w:tcPr>
          <w:p w14:paraId="34643B4E" w14:textId="77777777" w:rsidR="0041336D" w:rsidRPr="00B92C55" w:rsidRDefault="0041336D" w:rsidP="009A080A">
            <w:pPr>
              <w:spacing w:line="320" w:lineRule="exact"/>
              <w:rPr>
                <w:rFonts w:ascii="仿宋_GB2312" w:eastAsia="仿宋_GB2312" w:hAnsi="仿宋"/>
                <w:b/>
                <w:sz w:val="24"/>
              </w:rPr>
            </w:pPr>
          </w:p>
        </w:tc>
        <w:tc>
          <w:tcPr>
            <w:tcW w:w="402" w:type="pct"/>
            <w:vMerge/>
            <w:vAlign w:val="center"/>
          </w:tcPr>
          <w:p w14:paraId="0443E792" w14:textId="77777777" w:rsidR="0041336D" w:rsidRPr="00B92C55" w:rsidRDefault="0041336D" w:rsidP="009A080A">
            <w:pPr>
              <w:spacing w:line="320" w:lineRule="exact"/>
              <w:rPr>
                <w:rFonts w:ascii="仿宋_GB2312" w:eastAsia="仿宋_GB2312" w:hAnsi="仿宋"/>
                <w:b/>
                <w:sz w:val="24"/>
              </w:rPr>
            </w:pPr>
          </w:p>
        </w:tc>
        <w:tc>
          <w:tcPr>
            <w:tcW w:w="503" w:type="pct"/>
            <w:vMerge/>
            <w:vAlign w:val="center"/>
          </w:tcPr>
          <w:p w14:paraId="3C178369" w14:textId="77777777" w:rsidR="0041336D" w:rsidRPr="00AB56C3" w:rsidRDefault="0041336D" w:rsidP="009A080A">
            <w:pPr>
              <w:spacing w:line="320" w:lineRule="exact"/>
              <w:jc w:val="center"/>
              <w:rPr>
                <w:rFonts w:ascii="仿宋_GB2312" w:eastAsia="仿宋_GB2312" w:hAnsi="仿宋"/>
                <w:sz w:val="24"/>
              </w:rPr>
            </w:pPr>
          </w:p>
        </w:tc>
        <w:tc>
          <w:tcPr>
            <w:tcW w:w="862" w:type="pct"/>
            <w:vAlign w:val="center"/>
          </w:tcPr>
          <w:p w14:paraId="6D1935E6" w14:textId="77777777" w:rsidR="0041336D" w:rsidRPr="00B92C55" w:rsidRDefault="0041336D" w:rsidP="009A080A">
            <w:pPr>
              <w:spacing w:line="320" w:lineRule="exact"/>
              <w:jc w:val="center"/>
              <w:rPr>
                <w:rFonts w:ascii="仿宋_GB2312" w:eastAsia="仿宋_GB2312" w:hAnsi="仿宋"/>
                <w:sz w:val="24"/>
              </w:rPr>
            </w:pPr>
            <w:r w:rsidRPr="00B92C55">
              <w:rPr>
                <w:rFonts w:ascii="仿宋_GB2312" w:eastAsia="仿宋_GB2312" w:hAnsi="仿宋" w:hint="eastAsia"/>
                <w:sz w:val="24"/>
              </w:rPr>
              <w:t>市级重点实验室补助</w:t>
            </w:r>
          </w:p>
        </w:tc>
        <w:tc>
          <w:tcPr>
            <w:tcW w:w="719" w:type="pct"/>
            <w:vMerge/>
          </w:tcPr>
          <w:p w14:paraId="7B35A1D3" w14:textId="77777777" w:rsidR="0041336D" w:rsidRPr="00E32494" w:rsidRDefault="0041336D" w:rsidP="009A080A">
            <w:pPr>
              <w:spacing w:line="320" w:lineRule="exact"/>
              <w:rPr>
                <w:rFonts w:ascii="仿宋_GB2312" w:eastAsia="仿宋_GB2312" w:hAnsi="仿宋"/>
                <w:sz w:val="24"/>
              </w:rPr>
            </w:pPr>
          </w:p>
        </w:tc>
        <w:tc>
          <w:tcPr>
            <w:tcW w:w="737" w:type="pct"/>
            <w:vMerge/>
          </w:tcPr>
          <w:p w14:paraId="538E23CC" w14:textId="77777777" w:rsidR="0041336D" w:rsidRPr="00E32494" w:rsidRDefault="0041336D" w:rsidP="009A080A">
            <w:pPr>
              <w:spacing w:line="320" w:lineRule="exact"/>
              <w:rPr>
                <w:rFonts w:ascii="仿宋_GB2312" w:eastAsia="仿宋_GB2312" w:hAnsi="仿宋"/>
                <w:sz w:val="24"/>
              </w:rPr>
            </w:pPr>
          </w:p>
        </w:tc>
        <w:tc>
          <w:tcPr>
            <w:tcW w:w="707" w:type="pct"/>
            <w:vMerge/>
            <w:vAlign w:val="center"/>
          </w:tcPr>
          <w:p w14:paraId="0F00249A" w14:textId="77777777" w:rsidR="0041336D" w:rsidRPr="00E32494" w:rsidRDefault="0041336D" w:rsidP="009A080A">
            <w:pPr>
              <w:spacing w:line="320" w:lineRule="exact"/>
              <w:rPr>
                <w:rFonts w:ascii="仿宋_GB2312" w:eastAsia="仿宋_GB2312" w:hAnsi="仿宋"/>
                <w:sz w:val="24"/>
              </w:rPr>
            </w:pPr>
          </w:p>
        </w:tc>
        <w:tc>
          <w:tcPr>
            <w:tcW w:w="825" w:type="pct"/>
            <w:vMerge/>
            <w:vAlign w:val="center"/>
          </w:tcPr>
          <w:p w14:paraId="1388D31B" w14:textId="77777777" w:rsidR="0041336D" w:rsidRPr="00B92C55" w:rsidRDefault="0041336D" w:rsidP="009A080A">
            <w:pPr>
              <w:spacing w:line="320" w:lineRule="exact"/>
              <w:rPr>
                <w:rFonts w:ascii="仿宋_GB2312" w:eastAsia="仿宋_GB2312" w:hAnsi="仿宋"/>
                <w:sz w:val="24"/>
              </w:rPr>
            </w:pPr>
          </w:p>
        </w:tc>
      </w:tr>
      <w:tr w:rsidR="0041336D" w:rsidRPr="00B92C55" w14:paraId="45ACEAE1" w14:textId="77777777" w:rsidTr="008E2D30">
        <w:trPr>
          <w:trHeight w:val="970"/>
          <w:jc w:val="center"/>
        </w:trPr>
        <w:tc>
          <w:tcPr>
            <w:tcW w:w="245" w:type="pct"/>
            <w:vMerge/>
            <w:vAlign w:val="center"/>
          </w:tcPr>
          <w:p w14:paraId="3753A6CF" w14:textId="77777777" w:rsidR="0041336D" w:rsidRPr="00B92C55" w:rsidRDefault="0041336D" w:rsidP="009A080A">
            <w:pPr>
              <w:spacing w:line="320" w:lineRule="exact"/>
              <w:rPr>
                <w:rFonts w:ascii="仿宋_GB2312" w:eastAsia="仿宋_GB2312" w:hAnsi="仿宋"/>
                <w:b/>
                <w:sz w:val="24"/>
              </w:rPr>
            </w:pPr>
          </w:p>
        </w:tc>
        <w:tc>
          <w:tcPr>
            <w:tcW w:w="402" w:type="pct"/>
            <w:vMerge/>
            <w:vAlign w:val="center"/>
          </w:tcPr>
          <w:p w14:paraId="1F331E35" w14:textId="77777777" w:rsidR="0041336D" w:rsidRPr="00B92C55" w:rsidRDefault="0041336D" w:rsidP="009A080A">
            <w:pPr>
              <w:spacing w:line="320" w:lineRule="exact"/>
              <w:rPr>
                <w:rFonts w:ascii="仿宋_GB2312" w:eastAsia="仿宋_GB2312" w:hAnsi="仿宋"/>
                <w:b/>
                <w:sz w:val="24"/>
              </w:rPr>
            </w:pPr>
          </w:p>
        </w:tc>
        <w:tc>
          <w:tcPr>
            <w:tcW w:w="503" w:type="pct"/>
            <w:vMerge w:val="restart"/>
            <w:vAlign w:val="center"/>
          </w:tcPr>
          <w:p w14:paraId="071A9AEB" w14:textId="77777777" w:rsidR="0041336D" w:rsidRPr="00B92C55" w:rsidRDefault="0041336D" w:rsidP="009A080A">
            <w:pPr>
              <w:spacing w:line="320" w:lineRule="exact"/>
              <w:jc w:val="center"/>
              <w:rPr>
                <w:rFonts w:ascii="仿宋_GB2312" w:eastAsia="仿宋_GB2312" w:hAnsi="仿宋"/>
                <w:sz w:val="24"/>
              </w:rPr>
            </w:pPr>
            <w:r w:rsidRPr="00B92C55">
              <w:rPr>
                <w:rFonts w:ascii="仿宋_GB2312" w:eastAsia="仿宋_GB2312" w:hAnsi="仿宋" w:hint="eastAsia"/>
                <w:sz w:val="24"/>
              </w:rPr>
              <w:t>创新</w:t>
            </w:r>
          </w:p>
          <w:p w14:paraId="22B5DDAC" w14:textId="77777777" w:rsidR="0041336D" w:rsidRPr="00B92C55" w:rsidRDefault="0041336D" w:rsidP="009A080A">
            <w:pPr>
              <w:spacing w:line="320" w:lineRule="exact"/>
              <w:jc w:val="center"/>
              <w:rPr>
                <w:rFonts w:ascii="仿宋_GB2312" w:eastAsia="仿宋_GB2312" w:hAnsi="仿宋"/>
                <w:sz w:val="24"/>
              </w:rPr>
            </w:pPr>
            <w:r w:rsidRPr="00B92C55">
              <w:rPr>
                <w:rFonts w:ascii="仿宋_GB2312" w:eastAsia="仿宋_GB2312" w:hAnsi="仿宋" w:hint="eastAsia"/>
                <w:sz w:val="24"/>
              </w:rPr>
              <w:t>载体</w:t>
            </w:r>
          </w:p>
        </w:tc>
        <w:tc>
          <w:tcPr>
            <w:tcW w:w="862" w:type="pct"/>
            <w:vAlign w:val="center"/>
          </w:tcPr>
          <w:p w14:paraId="3605E115" w14:textId="77777777" w:rsidR="0041336D" w:rsidRPr="00B92C55" w:rsidRDefault="0041336D" w:rsidP="009A080A">
            <w:pPr>
              <w:spacing w:line="320" w:lineRule="exact"/>
              <w:jc w:val="center"/>
              <w:rPr>
                <w:rFonts w:ascii="仿宋_GB2312" w:eastAsia="仿宋_GB2312" w:hAnsi="仿宋"/>
                <w:sz w:val="24"/>
              </w:rPr>
            </w:pPr>
            <w:r w:rsidRPr="00B92C55">
              <w:rPr>
                <w:rFonts w:ascii="仿宋_GB2312" w:eastAsia="仿宋_GB2312" w:hAnsi="仿宋" w:hint="eastAsia"/>
                <w:sz w:val="24"/>
              </w:rPr>
              <w:t>市级科技企业孵化器认定</w:t>
            </w:r>
          </w:p>
        </w:tc>
        <w:tc>
          <w:tcPr>
            <w:tcW w:w="719" w:type="pct"/>
            <w:vMerge w:val="restart"/>
            <w:vAlign w:val="center"/>
          </w:tcPr>
          <w:p w14:paraId="1A98B50D" w14:textId="77777777" w:rsidR="0041336D" w:rsidRPr="00E32494" w:rsidRDefault="0041336D" w:rsidP="009A080A">
            <w:pPr>
              <w:spacing w:line="320" w:lineRule="exact"/>
              <w:jc w:val="center"/>
              <w:rPr>
                <w:rFonts w:ascii="仿宋_GB2312" w:eastAsia="仿宋_GB2312" w:hAnsi="仿宋"/>
                <w:sz w:val="24"/>
              </w:rPr>
            </w:pPr>
            <w:r w:rsidRPr="00E32494">
              <w:rPr>
                <w:rFonts w:ascii="仿宋_GB2312" w:eastAsia="仿宋_GB2312" w:hAnsi="仿宋" w:hint="eastAsia"/>
                <w:sz w:val="24"/>
              </w:rPr>
              <w:t>2020年8月</w:t>
            </w:r>
            <w:r w:rsidR="000C6A64" w:rsidRPr="00E32494">
              <w:rPr>
                <w:rFonts w:ascii="仿宋_GB2312" w:eastAsia="仿宋_GB2312" w:hAnsi="仿宋" w:hint="eastAsia"/>
                <w:sz w:val="24"/>
              </w:rPr>
              <w:t>14</w:t>
            </w:r>
            <w:r w:rsidRPr="00E32494">
              <w:rPr>
                <w:rFonts w:ascii="仿宋_GB2312" w:eastAsia="仿宋_GB2312" w:hAnsi="仿宋" w:hint="eastAsia"/>
                <w:sz w:val="24"/>
              </w:rPr>
              <w:t>日17:00截止</w:t>
            </w:r>
          </w:p>
        </w:tc>
        <w:tc>
          <w:tcPr>
            <w:tcW w:w="737" w:type="pct"/>
            <w:vMerge w:val="restart"/>
            <w:vAlign w:val="center"/>
          </w:tcPr>
          <w:p w14:paraId="6F668611" w14:textId="77777777" w:rsidR="0041336D" w:rsidRPr="00E32494" w:rsidRDefault="0041336D" w:rsidP="009A080A">
            <w:pPr>
              <w:spacing w:line="320" w:lineRule="exact"/>
              <w:jc w:val="center"/>
              <w:rPr>
                <w:rFonts w:ascii="仿宋_GB2312" w:eastAsia="仿宋_GB2312" w:hAnsi="仿宋"/>
                <w:sz w:val="24"/>
              </w:rPr>
            </w:pPr>
            <w:r w:rsidRPr="00E32494">
              <w:rPr>
                <w:rFonts w:ascii="仿宋_GB2312" w:eastAsia="仿宋_GB2312" w:hAnsi="仿宋" w:hint="eastAsia"/>
                <w:sz w:val="24"/>
              </w:rPr>
              <w:t>2020年</w:t>
            </w:r>
            <w:r w:rsidR="000C6A64" w:rsidRPr="00E32494">
              <w:rPr>
                <w:rFonts w:ascii="仿宋_GB2312" w:eastAsia="仿宋_GB2312" w:hAnsi="仿宋" w:hint="eastAsia"/>
                <w:sz w:val="24"/>
              </w:rPr>
              <w:t>8</w:t>
            </w:r>
            <w:r w:rsidRPr="00E32494">
              <w:rPr>
                <w:rFonts w:ascii="仿宋_GB2312" w:eastAsia="仿宋_GB2312" w:hAnsi="仿宋" w:hint="eastAsia"/>
                <w:sz w:val="24"/>
              </w:rPr>
              <w:t>月</w:t>
            </w:r>
            <w:r w:rsidR="000C6A64" w:rsidRPr="00E32494">
              <w:rPr>
                <w:rFonts w:ascii="仿宋_GB2312" w:eastAsia="仿宋_GB2312" w:hAnsi="仿宋" w:hint="eastAsia"/>
                <w:sz w:val="24"/>
              </w:rPr>
              <w:t>21</w:t>
            </w:r>
            <w:r w:rsidRPr="00E32494">
              <w:rPr>
                <w:rFonts w:ascii="仿宋_GB2312" w:eastAsia="仿宋_GB2312" w:hAnsi="仿宋" w:hint="eastAsia"/>
                <w:sz w:val="24"/>
              </w:rPr>
              <w:t>日17:00截止</w:t>
            </w:r>
          </w:p>
        </w:tc>
        <w:tc>
          <w:tcPr>
            <w:tcW w:w="707" w:type="pct"/>
            <w:vMerge w:val="restart"/>
            <w:vAlign w:val="center"/>
          </w:tcPr>
          <w:p w14:paraId="4B322BEB" w14:textId="77777777" w:rsidR="0041336D" w:rsidRPr="00E32494" w:rsidRDefault="0041336D" w:rsidP="009A080A">
            <w:pPr>
              <w:spacing w:line="320" w:lineRule="exact"/>
              <w:jc w:val="center"/>
              <w:rPr>
                <w:rFonts w:ascii="仿宋_GB2312" w:eastAsia="仿宋_GB2312" w:hAnsi="仿宋"/>
                <w:sz w:val="24"/>
              </w:rPr>
            </w:pPr>
            <w:r w:rsidRPr="00E32494">
              <w:rPr>
                <w:rFonts w:ascii="仿宋_GB2312" w:eastAsia="仿宋_GB2312" w:hAnsi="仿宋" w:hint="eastAsia"/>
                <w:sz w:val="24"/>
              </w:rPr>
              <w:t>2020年9月</w:t>
            </w:r>
            <w:r w:rsidR="000C6A64" w:rsidRPr="00E32494">
              <w:rPr>
                <w:rFonts w:ascii="仿宋_GB2312" w:eastAsia="仿宋_GB2312" w:hAnsi="仿宋" w:hint="eastAsia"/>
                <w:sz w:val="24"/>
              </w:rPr>
              <w:t>1</w:t>
            </w:r>
            <w:r w:rsidRPr="00E32494">
              <w:rPr>
                <w:rFonts w:ascii="仿宋_GB2312" w:eastAsia="仿宋_GB2312" w:hAnsi="仿宋" w:hint="eastAsia"/>
                <w:sz w:val="24"/>
              </w:rPr>
              <w:t>日17:00截止</w:t>
            </w:r>
          </w:p>
        </w:tc>
        <w:tc>
          <w:tcPr>
            <w:tcW w:w="825" w:type="pct"/>
            <w:vMerge w:val="restart"/>
            <w:vAlign w:val="center"/>
          </w:tcPr>
          <w:p w14:paraId="5ECBA605" w14:textId="77777777" w:rsidR="0041336D" w:rsidRPr="00B92C55" w:rsidRDefault="0041336D" w:rsidP="009A080A">
            <w:pPr>
              <w:spacing w:line="320" w:lineRule="exact"/>
              <w:jc w:val="center"/>
              <w:rPr>
                <w:rFonts w:ascii="仿宋_GB2312" w:eastAsia="仿宋_GB2312" w:hAnsi="仿宋"/>
                <w:sz w:val="24"/>
              </w:rPr>
            </w:pPr>
            <w:r w:rsidRPr="00B92C55">
              <w:rPr>
                <w:rFonts w:ascii="仿宋_GB2312" w:eastAsia="仿宋_GB2312" w:hAnsi="仿宋" w:hint="eastAsia"/>
                <w:sz w:val="24"/>
              </w:rPr>
              <w:t>高新技术处83884249</w:t>
            </w:r>
          </w:p>
        </w:tc>
      </w:tr>
      <w:tr w:rsidR="0041336D" w:rsidRPr="00B92C55" w14:paraId="7D3A8A25" w14:textId="77777777" w:rsidTr="008E2D30">
        <w:trPr>
          <w:trHeight w:val="869"/>
          <w:jc w:val="center"/>
        </w:trPr>
        <w:tc>
          <w:tcPr>
            <w:tcW w:w="245" w:type="pct"/>
            <w:vMerge/>
            <w:vAlign w:val="center"/>
          </w:tcPr>
          <w:p w14:paraId="15BB8425" w14:textId="77777777" w:rsidR="0041336D" w:rsidRPr="00B92C55" w:rsidRDefault="0041336D" w:rsidP="009A080A">
            <w:pPr>
              <w:spacing w:line="320" w:lineRule="exact"/>
              <w:rPr>
                <w:rFonts w:ascii="仿宋_GB2312" w:eastAsia="仿宋_GB2312" w:hAnsi="仿宋"/>
                <w:b/>
                <w:sz w:val="24"/>
              </w:rPr>
            </w:pPr>
          </w:p>
        </w:tc>
        <w:tc>
          <w:tcPr>
            <w:tcW w:w="402" w:type="pct"/>
            <w:vMerge/>
            <w:vAlign w:val="center"/>
          </w:tcPr>
          <w:p w14:paraId="55C94114" w14:textId="77777777" w:rsidR="0041336D" w:rsidRPr="00B92C55" w:rsidRDefault="0041336D" w:rsidP="009A080A">
            <w:pPr>
              <w:spacing w:line="320" w:lineRule="exact"/>
              <w:rPr>
                <w:rFonts w:ascii="仿宋_GB2312" w:eastAsia="仿宋_GB2312" w:hAnsi="仿宋"/>
                <w:b/>
                <w:sz w:val="24"/>
              </w:rPr>
            </w:pPr>
          </w:p>
        </w:tc>
        <w:tc>
          <w:tcPr>
            <w:tcW w:w="503" w:type="pct"/>
            <w:vMerge/>
            <w:vAlign w:val="center"/>
          </w:tcPr>
          <w:p w14:paraId="24D27A9A" w14:textId="77777777" w:rsidR="0041336D" w:rsidRPr="00B92C55" w:rsidRDefault="0041336D" w:rsidP="009A080A">
            <w:pPr>
              <w:spacing w:line="320" w:lineRule="exact"/>
              <w:rPr>
                <w:rFonts w:ascii="仿宋_GB2312" w:eastAsia="仿宋_GB2312" w:hAnsi="仿宋"/>
                <w:sz w:val="24"/>
              </w:rPr>
            </w:pPr>
          </w:p>
        </w:tc>
        <w:tc>
          <w:tcPr>
            <w:tcW w:w="862" w:type="pct"/>
            <w:vAlign w:val="center"/>
          </w:tcPr>
          <w:p w14:paraId="39B633B9" w14:textId="77777777" w:rsidR="0041336D" w:rsidRPr="00B92C55" w:rsidRDefault="0041336D" w:rsidP="009A080A">
            <w:pPr>
              <w:spacing w:line="320" w:lineRule="exact"/>
              <w:jc w:val="center"/>
              <w:rPr>
                <w:rFonts w:ascii="仿宋_GB2312" w:eastAsia="仿宋_GB2312" w:hAnsi="仿宋"/>
                <w:sz w:val="24"/>
              </w:rPr>
            </w:pPr>
            <w:r w:rsidRPr="00B92C55">
              <w:rPr>
                <w:rFonts w:ascii="仿宋_GB2312" w:eastAsia="仿宋_GB2312" w:hAnsi="仿宋" w:hint="eastAsia"/>
                <w:sz w:val="24"/>
              </w:rPr>
              <w:t>市级“洪城众创”备案</w:t>
            </w:r>
          </w:p>
        </w:tc>
        <w:tc>
          <w:tcPr>
            <w:tcW w:w="719" w:type="pct"/>
            <w:vMerge/>
          </w:tcPr>
          <w:p w14:paraId="1DEB0884" w14:textId="77777777" w:rsidR="0041336D" w:rsidRPr="00B92C55" w:rsidRDefault="0041336D" w:rsidP="009A080A">
            <w:pPr>
              <w:spacing w:line="320" w:lineRule="exact"/>
              <w:rPr>
                <w:rFonts w:ascii="仿宋_GB2312" w:eastAsia="仿宋_GB2312" w:hAnsi="仿宋"/>
                <w:sz w:val="24"/>
              </w:rPr>
            </w:pPr>
          </w:p>
        </w:tc>
        <w:tc>
          <w:tcPr>
            <w:tcW w:w="737" w:type="pct"/>
            <w:vMerge/>
          </w:tcPr>
          <w:p w14:paraId="5CB26E4B" w14:textId="77777777" w:rsidR="0041336D" w:rsidRPr="00B92C55" w:rsidRDefault="0041336D" w:rsidP="009A080A">
            <w:pPr>
              <w:spacing w:line="320" w:lineRule="exact"/>
              <w:rPr>
                <w:rFonts w:ascii="仿宋_GB2312" w:eastAsia="仿宋_GB2312" w:hAnsi="仿宋"/>
                <w:sz w:val="24"/>
              </w:rPr>
            </w:pPr>
          </w:p>
        </w:tc>
        <w:tc>
          <w:tcPr>
            <w:tcW w:w="707" w:type="pct"/>
            <w:vMerge/>
            <w:vAlign w:val="center"/>
          </w:tcPr>
          <w:p w14:paraId="443E11E1" w14:textId="77777777" w:rsidR="0041336D" w:rsidRPr="00B92C55" w:rsidRDefault="0041336D" w:rsidP="009A080A">
            <w:pPr>
              <w:spacing w:line="320" w:lineRule="exact"/>
              <w:rPr>
                <w:rFonts w:ascii="仿宋_GB2312" w:eastAsia="仿宋_GB2312" w:hAnsi="仿宋"/>
                <w:sz w:val="24"/>
              </w:rPr>
            </w:pPr>
          </w:p>
        </w:tc>
        <w:tc>
          <w:tcPr>
            <w:tcW w:w="825" w:type="pct"/>
            <w:vMerge/>
            <w:vAlign w:val="center"/>
          </w:tcPr>
          <w:p w14:paraId="1C40CE64" w14:textId="77777777" w:rsidR="0041336D" w:rsidRPr="00B92C55" w:rsidRDefault="0041336D" w:rsidP="009A080A">
            <w:pPr>
              <w:spacing w:line="320" w:lineRule="exact"/>
              <w:rPr>
                <w:rFonts w:ascii="仿宋_GB2312" w:eastAsia="仿宋_GB2312" w:hAnsi="仿宋"/>
                <w:sz w:val="24"/>
              </w:rPr>
            </w:pPr>
          </w:p>
        </w:tc>
      </w:tr>
    </w:tbl>
    <w:p w14:paraId="49D2BA02" w14:textId="77777777" w:rsidR="0041336D" w:rsidRPr="008E2D30" w:rsidRDefault="0041336D" w:rsidP="00BD7A9F">
      <w:pPr>
        <w:tabs>
          <w:tab w:val="left" w:pos="5376"/>
        </w:tabs>
        <w:snapToGrid w:val="0"/>
        <w:spacing w:line="540" w:lineRule="exact"/>
        <w:ind w:firstLineChars="200" w:firstLine="606"/>
        <w:rPr>
          <w:rFonts w:ascii="仿宋_GB2312" w:eastAsia="仿宋_GB2312" w:hAnsi="仿宋" w:cs="宋体"/>
          <w:b/>
          <w:bCs/>
          <w:kern w:val="0"/>
          <w:sz w:val="32"/>
          <w:szCs w:val="32"/>
        </w:rPr>
      </w:pPr>
      <w:r w:rsidRPr="008E2D30">
        <w:rPr>
          <w:rFonts w:ascii="仿宋_GB2312" w:eastAsia="仿宋_GB2312" w:hAnsi="仿宋" w:cs="宋体" w:hint="eastAsia"/>
          <w:b/>
          <w:bCs/>
          <w:kern w:val="0"/>
          <w:sz w:val="32"/>
          <w:szCs w:val="32"/>
        </w:rPr>
        <w:t>2、项目申报管理系统技术咨询联络方式</w:t>
      </w:r>
    </w:p>
    <w:p w14:paraId="3436AF47" w14:textId="77777777" w:rsidR="0041336D" w:rsidRPr="00B92C55"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r w:rsidRPr="00B92C55">
        <w:rPr>
          <w:rFonts w:ascii="仿宋_GB2312" w:eastAsia="仿宋_GB2312" w:hAnsi="仿宋" w:cs="宋体" w:hint="eastAsia"/>
          <w:kern w:val="0"/>
          <w:sz w:val="32"/>
          <w:szCs w:val="32"/>
        </w:rPr>
        <w:t>江西</w:t>
      </w:r>
      <w:proofErr w:type="gramStart"/>
      <w:r w:rsidRPr="00B92C55">
        <w:rPr>
          <w:rFonts w:ascii="仿宋_GB2312" w:eastAsia="仿宋_GB2312" w:hAnsi="仿宋" w:cs="宋体" w:hint="eastAsia"/>
          <w:kern w:val="0"/>
          <w:sz w:val="32"/>
          <w:szCs w:val="32"/>
        </w:rPr>
        <w:t>政和创服科技</w:t>
      </w:r>
      <w:proofErr w:type="gramEnd"/>
      <w:r w:rsidRPr="00B92C55">
        <w:rPr>
          <w:rFonts w:ascii="仿宋_GB2312" w:eastAsia="仿宋_GB2312" w:hAnsi="仿宋" w:cs="宋体" w:hint="eastAsia"/>
          <w:kern w:val="0"/>
          <w:sz w:val="32"/>
          <w:szCs w:val="32"/>
        </w:rPr>
        <w:t>有限公司  联系人：</w:t>
      </w:r>
      <w:proofErr w:type="gramStart"/>
      <w:r w:rsidRPr="00B92C55">
        <w:rPr>
          <w:rFonts w:ascii="仿宋_GB2312" w:eastAsia="仿宋_GB2312" w:hAnsi="仿宋" w:cs="宋体" w:hint="eastAsia"/>
          <w:kern w:val="0"/>
          <w:sz w:val="32"/>
          <w:szCs w:val="32"/>
        </w:rPr>
        <w:t>王景尖</w:t>
      </w:r>
      <w:proofErr w:type="gramEnd"/>
      <w:r w:rsidRPr="00B92C55">
        <w:rPr>
          <w:rFonts w:ascii="仿宋_GB2312" w:eastAsia="仿宋_GB2312" w:hAnsi="仿宋" w:cs="宋体" w:hint="eastAsia"/>
          <w:kern w:val="0"/>
          <w:sz w:val="32"/>
          <w:szCs w:val="32"/>
        </w:rPr>
        <w:t>0791－83880509、18970918791；董孝珂   17860629786</w:t>
      </w:r>
    </w:p>
    <w:p w14:paraId="30EEF463" w14:textId="77777777" w:rsidR="0041336D" w:rsidRPr="00B92C55"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p>
    <w:p w14:paraId="5A223947" w14:textId="77777777" w:rsidR="0041336D" w:rsidRPr="00B92C55"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r w:rsidRPr="00B92C55">
        <w:rPr>
          <w:rFonts w:ascii="仿宋_GB2312" w:eastAsia="仿宋_GB2312" w:hAnsi="仿宋" w:cs="宋体" w:hint="eastAsia"/>
          <w:kern w:val="0"/>
          <w:sz w:val="32"/>
          <w:szCs w:val="32"/>
        </w:rPr>
        <w:t>附件：2020年度</w:t>
      </w:r>
      <w:hyperlink r:id="rId8" w:history="1">
        <w:r w:rsidRPr="00B92C55">
          <w:rPr>
            <w:rFonts w:ascii="仿宋_GB2312" w:eastAsia="仿宋_GB2312" w:hAnsi="仿宋" w:cs="宋体" w:hint="eastAsia"/>
            <w:kern w:val="0"/>
            <w:sz w:val="32"/>
            <w:szCs w:val="32"/>
          </w:rPr>
          <w:t>南昌市第</w:t>
        </w:r>
        <w:r>
          <w:rPr>
            <w:rFonts w:ascii="仿宋_GB2312" w:eastAsia="仿宋_GB2312" w:hAnsi="仿宋" w:cs="宋体" w:hint="eastAsia"/>
            <w:kern w:val="0"/>
            <w:sz w:val="32"/>
            <w:szCs w:val="32"/>
          </w:rPr>
          <w:t>二</w:t>
        </w:r>
        <w:r w:rsidRPr="00B92C55">
          <w:rPr>
            <w:rFonts w:ascii="仿宋_GB2312" w:eastAsia="仿宋_GB2312" w:hAnsi="仿宋" w:cs="宋体" w:hint="eastAsia"/>
            <w:kern w:val="0"/>
            <w:sz w:val="32"/>
            <w:szCs w:val="32"/>
          </w:rPr>
          <w:t>批科技计划项目申报指南</w:t>
        </w:r>
      </w:hyperlink>
    </w:p>
    <w:p w14:paraId="6DFC4549"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p>
    <w:p w14:paraId="01FB0253" w14:textId="77777777" w:rsidR="0041336D" w:rsidRPr="008E2D30" w:rsidRDefault="0041336D" w:rsidP="00BD7A9F">
      <w:pPr>
        <w:tabs>
          <w:tab w:val="left" w:pos="5376"/>
        </w:tabs>
        <w:snapToGrid w:val="0"/>
        <w:spacing w:line="540" w:lineRule="exact"/>
        <w:ind w:firstLineChars="200" w:firstLine="604"/>
        <w:rPr>
          <w:rFonts w:ascii="仿宋_GB2312" w:eastAsia="仿宋_GB2312" w:hAnsi="仿宋" w:cs="宋体"/>
          <w:kern w:val="0"/>
          <w:sz w:val="32"/>
          <w:szCs w:val="32"/>
        </w:rPr>
      </w:pPr>
    </w:p>
    <w:p w14:paraId="1594E6EC" w14:textId="77777777" w:rsidR="0041336D" w:rsidRPr="00B92C55" w:rsidRDefault="0041336D" w:rsidP="00BD7A9F">
      <w:pPr>
        <w:tabs>
          <w:tab w:val="left" w:pos="5376"/>
        </w:tabs>
        <w:snapToGrid w:val="0"/>
        <w:spacing w:line="540" w:lineRule="exact"/>
        <w:ind w:firstLineChars="1783" w:firstLine="5381"/>
        <w:rPr>
          <w:rFonts w:ascii="仿宋_GB2312" w:eastAsia="仿宋_GB2312" w:hAnsi="仿宋" w:cs="宋体"/>
          <w:kern w:val="0"/>
          <w:sz w:val="32"/>
          <w:szCs w:val="32"/>
        </w:rPr>
      </w:pPr>
      <w:r w:rsidRPr="00B92C55">
        <w:rPr>
          <w:rFonts w:ascii="仿宋_GB2312" w:eastAsia="仿宋_GB2312" w:hAnsi="仿宋" w:cs="宋体" w:hint="eastAsia"/>
          <w:kern w:val="0"/>
          <w:sz w:val="32"/>
          <w:szCs w:val="32"/>
        </w:rPr>
        <w:t>南昌市科学技术局</w:t>
      </w:r>
      <w:r w:rsidRPr="008E2D30">
        <w:rPr>
          <w:rFonts w:ascii="仿宋_GB2312" w:eastAsia="仿宋_GB2312" w:hAnsi="仿宋" w:cs="宋体" w:hint="eastAsia"/>
          <w:kern w:val="0"/>
          <w:sz w:val="32"/>
          <w:szCs w:val="32"/>
        </w:rPr>
        <w:t xml:space="preserve"> </w:t>
      </w:r>
    </w:p>
    <w:p w14:paraId="0C6BAB21" w14:textId="77777777" w:rsidR="0041336D" w:rsidRPr="00B92C55" w:rsidRDefault="0041336D" w:rsidP="00BD7A9F">
      <w:pPr>
        <w:tabs>
          <w:tab w:val="left" w:pos="5376"/>
        </w:tabs>
        <w:snapToGrid w:val="0"/>
        <w:spacing w:line="540" w:lineRule="exact"/>
        <w:ind w:firstLineChars="1783" w:firstLine="5381"/>
        <w:rPr>
          <w:rFonts w:ascii="仿宋_GB2312" w:eastAsia="仿宋_GB2312" w:hAnsi="仿宋" w:cs="宋体"/>
          <w:kern w:val="0"/>
          <w:sz w:val="32"/>
          <w:szCs w:val="32"/>
        </w:rPr>
      </w:pPr>
      <w:r w:rsidRPr="00B92C55">
        <w:rPr>
          <w:rFonts w:ascii="仿宋_GB2312" w:eastAsia="仿宋_GB2312" w:hAnsi="仿宋" w:cs="宋体" w:hint="eastAsia"/>
          <w:kern w:val="0"/>
          <w:sz w:val="32"/>
          <w:szCs w:val="32"/>
        </w:rPr>
        <w:t>2020年7月</w:t>
      </w:r>
      <w:r w:rsidR="0091353B">
        <w:rPr>
          <w:rFonts w:ascii="仿宋_GB2312" w:eastAsia="仿宋_GB2312" w:hAnsi="仿宋" w:cs="宋体" w:hint="eastAsia"/>
          <w:kern w:val="0"/>
          <w:sz w:val="32"/>
          <w:szCs w:val="32"/>
        </w:rPr>
        <w:t>10</w:t>
      </w:r>
      <w:r w:rsidRPr="00B92C55">
        <w:rPr>
          <w:rFonts w:ascii="仿宋_GB2312" w:eastAsia="仿宋_GB2312" w:hAnsi="仿宋" w:cs="宋体" w:hint="eastAsia"/>
          <w:kern w:val="0"/>
          <w:sz w:val="32"/>
          <w:szCs w:val="32"/>
        </w:rPr>
        <w:t>日</w:t>
      </w:r>
    </w:p>
    <w:p w14:paraId="1990CEBB" w14:textId="77777777" w:rsidR="0041336D" w:rsidRPr="00B92C55" w:rsidRDefault="0041336D" w:rsidP="00BD7A9F">
      <w:pPr>
        <w:widowControl/>
        <w:spacing w:line="540" w:lineRule="exact"/>
        <w:jc w:val="left"/>
        <w:rPr>
          <w:rFonts w:ascii="黑体" w:eastAsia="黑体" w:hAnsi="黑体"/>
          <w:w w:val="99"/>
          <w:sz w:val="32"/>
          <w:szCs w:val="32"/>
        </w:rPr>
      </w:pPr>
      <w:r w:rsidRPr="00B92C55">
        <w:rPr>
          <w:rFonts w:ascii="仿宋_GB2312" w:eastAsia="仿宋_GB2312" w:hAnsi="仿宋" w:cs="宋体"/>
          <w:kern w:val="0"/>
          <w:sz w:val="32"/>
          <w:szCs w:val="32"/>
        </w:rPr>
        <w:br w:type="page"/>
      </w:r>
      <w:r w:rsidRPr="00B92C55">
        <w:rPr>
          <w:rFonts w:ascii="黑体" w:eastAsia="黑体" w:hAnsi="黑体" w:hint="eastAsia"/>
          <w:w w:val="99"/>
          <w:sz w:val="32"/>
          <w:szCs w:val="32"/>
        </w:rPr>
        <w:lastRenderedPageBreak/>
        <w:t>附件</w:t>
      </w:r>
    </w:p>
    <w:p w14:paraId="6357A92F" w14:textId="77777777" w:rsidR="0041336D" w:rsidRPr="00B92C55" w:rsidRDefault="0041336D" w:rsidP="0041336D">
      <w:pPr>
        <w:widowControl/>
        <w:spacing w:line="240" w:lineRule="exact"/>
        <w:jc w:val="left"/>
        <w:rPr>
          <w:rFonts w:ascii="黑体" w:eastAsia="黑体" w:hAnsi="黑体"/>
          <w:w w:val="99"/>
          <w:sz w:val="30"/>
          <w:szCs w:val="30"/>
        </w:rPr>
      </w:pPr>
    </w:p>
    <w:p w14:paraId="35025454" w14:textId="77777777" w:rsidR="0041336D" w:rsidRPr="00B92C55" w:rsidRDefault="0041336D" w:rsidP="0041336D">
      <w:pPr>
        <w:widowControl/>
        <w:spacing w:line="600" w:lineRule="exact"/>
        <w:jc w:val="center"/>
        <w:rPr>
          <w:rFonts w:ascii="宋体" w:hAnsi="宋体"/>
          <w:b/>
          <w:sz w:val="44"/>
          <w:szCs w:val="44"/>
        </w:rPr>
      </w:pPr>
      <w:r w:rsidRPr="00B92C55">
        <w:rPr>
          <w:rFonts w:ascii="宋体" w:hAnsi="宋体"/>
          <w:b/>
          <w:sz w:val="44"/>
          <w:szCs w:val="44"/>
        </w:rPr>
        <w:t>20</w:t>
      </w:r>
      <w:r w:rsidRPr="00B92C55">
        <w:rPr>
          <w:rFonts w:ascii="宋体" w:hAnsi="宋体" w:hint="eastAsia"/>
          <w:b/>
          <w:sz w:val="44"/>
          <w:szCs w:val="44"/>
        </w:rPr>
        <w:t>20</w:t>
      </w:r>
      <w:r w:rsidRPr="00B92C55">
        <w:rPr>
          <w:rFonts w:ascii="宋体" w:hAnsi="宋体"/>
          <w:b/>
          <w:sz w:val="44"/>
          <w:szCs w:val="44"/>
        </w:rPr>
        <w:t>年</w:t>
      </w:r>
      <w:r w:rsidRPr="00B92C55">
        <w:rPr>
          <w:rFonts w:ascii="宋体" w:hAnsi="宋体" w:hint="eastAsia"/>
          <w:b/>
          <w:sz w:val="44"/>
          <w:szCs w:val="44"/>
        </w:rPr>
        <w:t>度</w:t>
      </w:r>
      <w:hyperlink r:id="rId9" w:history="1">
        <w:r w:rsidRPr="00B92C55">
          <w:rPr>
            <w:rFonts w:ascii="宋体" w:hAnsi="宋体" w:hint="eastAsia"/>
            <w:b/>
            <w:sz w:val="44"/>
            <w:szCs w:val="44"/>
          </w:rPr>
          <w:t>南昌市第二批科技计划项目申报指南</w:t>
        </w:r>
      </w:hyperlink>
    </w:p>
    <w:p w14:paraId="3569F5B4" w14:textId="77777777" w:rsidR="0041336D" w:rsidRPr="00B92C55" w:rsidRDefault="0041336D" w:rsidP="0041336D">
      <w:pPr>
        <w:spacing w:line="500" w:lineRule="exact"/>
        <w:ind w:firstLineChars="200" w:firstLine="564"/>
        <w:rPr>
          <w:rFonts w:ascii="仿宋_GB2312" w:eastAsia="仿宋_GB2312" w:hAnsi="仿宋"/>
          <w:sz w:val="30"/>
          <w:szCs w:val="30"/>
        </w:rPr>
      </w:pPr>
    </w:p>
    <w:p w14:paraId="3D03D667"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根据《中共南昌市委南昌市人民政府&lt;关于深入推进创新驱动发展战略加快创新型城市建设的实施意见&gt;》（洪发〔2016〕20号）和《南昌市企业研发费用后补助实施办法》（洪府发〔2020〕22号）文件精神，围绕</w:t>
      </w:r>
      <w:r w:rsidRPr="00E834B3">
        <w:rPr>
          <w:rFonts w:ascii="仿宋_GB2312" w:eastAsia="仿宋_GB2312" w:hAnsi="微软雅黑" w:cs="宋体" w:hint="eastAsia"/>
          <w:kern w:val="0"/>
          <w:sz w:val="32"/>
          <w:szCs w:val="32"/>
        </w:rPr>
        <w:t>建设创新型城市的目标和</w:t>
      </w:r>
      <w:r w:rsidRPr="00E834B3">
        <w:rPr>
          <w:rFonts w:ascii="仿宋_GB2312" w:eastAsia="仿宋_GB2312" w:hAnsi="仿宋" w:hint="eastAsia"/>
          <w:sz w:val="32"/>
          <w:szCs w:val="32"/>
        </w:rPr>
        <w:t>《南昌市“十三五”科技创新驱动发展规划》提出的总体目标和主要任务，为大力实施市委、市政府提出“一核两重”产业发展总战略，强力推动科技创新发展，提升科技创新能力，制定2020年南昌市第二批科技计划项目申报指南。</w:t>
      </w:r>
    </w:p>
    <w:p w14:paraId="5745095B" w14:textId="77777777" w:rsidR="0041336D" w:rsidRPr="00E834B3" w:rsidRDefault="0041336D" w:rsidP="00BD7A9F">
      <w:pPr>
        <w:tabs>
          <w:tab w:val="left" w:pos="5376"/>
        </w:tabs>
        <w:spacing w:line="560" w:lineRule="exact"/>
        <w:ind w:firstLineChars="200" w:firstLine="604"/>
        <w:rPr>
          <w:rFonts w:ascii="黑体" w:eastAsia="黑体" w:hAnsi="黑体" w:cs="宋体"/>
          <w:bCs/>
          <w:kern w:val="0"/>
          <w:sz w:val="32"/>
          <w:szCs w:val="32"/>
        </w:rPr>
      </w:pPr>
      <w:r w:rsidRPr="00E834B3">
        <w:rPr>
          <w:rFonts w:ascii="黑体" w:eastAsia="黑体" w:hAnsi="黑体" w:cs="宋体" w:hint="eastAsia"/>
          <w:bCs/>
          <w:kern w:val="0"/>
          <w:sz w:val="32"/>
          <w:szCs w:val="32"/>
        </w:rPr>
        <w:t>一、创新引导计划</w:t>
      </w:r>
    </w:p>
    <w:p w14:paraId="0E84BD08" w14:textId="77777777" w:rsidR="0041336D" w:rsidRPr="004E2D13" w:rsidRDefault="0041336D" w:rsidP="00BD7A9F">
      <w:pPr>
        <w:tabs>
          <w:tab w:val="left" w:pos="5376"/>
        </w:tabs>
        <w:spacing w:line="560" w:lineRule="exact"/>
        <w:ind w:firstLineChars="150" w:firstLine="455"/>
        <w:rPr>
          <w:rFonts w:ascii="楷体_GB2312" w:eastAsia="楷体_GB2312" w:hAnsi="宋体"/>
          <w:b/>
          <w:sz w:val="32"/>
          <w:szCs w:val="32"/>
        </w:rPr>
      </w:pPr>
      <w:r w:rsidRPr="004E2D13">
        <w:rPr>
          <w:rFonts w:ascii="楷体_GB2312" w:eastAsia="楷体_GB2312" w:hAnsi="宋体" w:hint="eastAsia"/>
          <w:b/>
          <w:sz w:val="32"/>
          <w:szCs w:val="32"/>
        </w:rPr>
        <w:t>（一）项目类型</w:t>
      </w:r>
    </w:p>
    <w:p w14:paraId="15548EA3" w14:textId="77777777" w:rsidR="0041336D" w:rsidRPr="00E834B3" w:rsidRDefault="0041336D" w:rsidP="00BD7A9F">
      <w:pPr>
        <w:spacing w:line="560" w:lineRule="exact"/>
        <w:ind w:firstLineChars="200" w:firstLine="564"/>
        <w:rPr>
          <w:rFonts w:ascii="仿宋_GB2312" w:eastAsia="仿宋_GB2312" w:hAnsi="仿宋" w:cs="宋体"/>
          <w:spacing w:val="-10"/>
          <w:kern w:val="0"/>
          <w:sz w:val="32"/>
          <w:szCs w:val="32"/>
        </w:rPr>
      </w:pPr>
      <w:r w:rsidRPr="00E834B3">
        <w:rPr>
          <w:rFonts w:ascii="仿宋_GB2312" w:eastAsia="仿宋_GB2312" w:hAnsi="仿宋" w:cs="宋体" w:hint="eastAsia"/>
          <w:spacing w:val="-10"/>
          <w:kern w:val="0"/>
          <w:sz w:val="32"/>
          <w:szCs w:val="32"/>
        </w:rPr>
        <w:t>创新引导计划包括企业研发费用后补助、“双提升”奖励补助(</w:t>
      </w:r>
      <w:proofErr w:type="gramStart"/>
      <w:r w:rsidRPr="00E834B3">
        <w:rPr>
          <w:rFonts w:ascii="仿宋_GB2312" w:eastAsia="仿宋_GB2312" w:hAnsi="仿宋" w:cs="宋体" w:hint="eastAsia"/>
          <w:spacing w:val="-10"/>
          <w:kern w:val="0"/>
          <w:sz w:val="32"/>
          <w:szCs w:val="32"/>
        </w:rPr>
        <w:t>含规模</w:t>
      </w:r>
      <w:proofErr w:type="gramEnd"/>
      <w:r w:rsidRPr="00E834B3">
        <w:rPr>
          <w:rFonts w:ascii="仿宋_GB2312" w:eastAsia="仿宋_GB2312" w:hAnsi="仿宋" w:cs="宋体" w:hint="eastAsia"/>
          <w:spacing w:val="-10"/>
          <w:kern w:val="0"/>
          <w:sz w:val="32"/>
          <w:szCs w:val="32"/>
        </w:rPr>
        <w:t>以上企业首次被认定为高新技术企业的奖励兑现、引进高新技术企业税收优惠政策兑现)</w:t>
      </w:r>
    </w:p>
    <w:p w14:paraId="67F0B591" w14:textId="77777777" w:rsidR="0041336D" w:rsidRPr="004E2D13" w:rsidRDefault="0041336D" w:rsidP="00BD7A9F">
      <w:pPr>
        <w:tabs>
          <w:tab w:val="left" w:pos="5376"/>
        </w:tabs>
        <w:spacing w:line="560" w:lineRule="exact"/>
        <w:ind w:firstLineChars="150" w:firstLine="455"/>
        <w:rPr>
          <w:rFonts w:ascii="楷体_GB2312" w:eastAsia="楷体_GB2312" w:hAnsi="宋体"/>
          <w:b/>
          <w:sz w:val="32"/>
          <w:szCs w:val="32"/>
        </w:rPr>
      </w:pPr>
      <w:r w:rsidRPr="004E2D13">
        <w:rPr>
          <w:rFonts w:ascii="楷体_GB2312" w:eastAsia="楷体_GB2312" w:hAnsi="宋体" w:hint="eastAsia"/>
          <w:b/>
          <w:sz w:val="32"/>
          <w:szCs w:val="32"/>
        </w:rPr>
        <w:t>（二）申报条件</w:t>
      </w:r>
    </w:p>
    <w:p w14:paraId="187257EA" w14:textId="77777777" w:rsidR="0041336D" w:rsidRPr="00E834B3" w:rsidRDefault="0041336D" w:rsidP="00BD7A9F">
      <w:pPr>
        <w:tabs>
          <w:tab w:val="left" w:pos="5376"/>
        </w:tabs>
        <w:spacing w:line="560" w:lineRule="exact"/>
        <w:ind w:firstLineChars="200" w:firstLine="566"/>
        <w:rPr>
          <w:rFonts w:ascii="仿宋_GB2312" w:eastAsia="仿宋_GB2312" w:hAnsi="仿宋" w:cs="宋体"/>
          <w:b/>
          <w:spacing w:val="-10"/>
          <w:kern w:val="0"/>
          <w:sz w:val="32"/>
          <w:szCs w:val="32"/>
        </w:rPr>
      </w:pPr>
      <w:r w:rsidRPr="00E834B3">
        <w:rPr>
          <w:rFonts w:ascii="仿宋_GB2312" w:eastAsia="仿宋_GB2312" w:hAnsi="仿宋" w:cs="宋体" w:hint="eastAsia"/>
          <w:b/>
          <w:spacing w:val="-10"/>
          <w:kern w:val="0"/>
          <w:sz w:val="32"/>
          <w:szCs w:val="32"/>
        </w:rPr>
        <w:t>1. 企业研发费用后补助</w:t>
      </w:r>
    </w:p>
    <w:p w14:paraId="75A3767C" w14:textId="77777777" w:rsidR="0041336D" w:rsidRPr="00E834B3" w:rsidRDefault="0041336D" w:rsidP="00BD7A9F">
      <w:pPr>
        <w:tabs>
          <w:tab w:val="left" w:pos="5376"/>
        </w:tabs>
        <w:spacing w:line="560" w:lineRule="exact"/>
        <w:ind w:firstLineChars="200" w:firstLine="566"/>
        <w:rPr>
          <w:rFonts w:ascii="仿宋_GB2312" w:eastAsia="仿宋_GB2312" w:hAnsi="仿宋" w:cs="宋体"/>
          <w:b/>
          <w:spacing w:val="-10"/>
          <w:kern w:val="0"/>
          <w:sz w:val="32"/>
          <w:szCs w:val="32"/>
        </w:rPr>
      </w:pPr>
      <w:r w:rsidRPr="00E834B3">
        <w:rPr>
          <w:rFonts w:ascii="仿宋_GB2312" w:eastAsia="仿宋_GB2312" w:hAnsi="仿宋" w:cs="宋体" w:hint="eastAsia"/>
          <w:b/>
          <w:spacing w:val="-10"/>
          <w:kern w:val="0"/>
          <w:sz w:val="32"/>
          <w:szCs w:val="32"/>
        </w:rPr>
        <w:t>申报对象：</w:t>
      </w:r>
    </w:p>
    <w:p w14:paraId="1B056205" w14:textId="77777777" w:rsidR="0041336D" w:rsidRPr="007F6FB8" w:rsidRDefault="0041336D" w:rsidP="00BD7A9F">
      <w:pPr>
        <w:tabs>
          <w:tab w:val="left" w:pos="5376"/>
        </w:tabs>
        <w:spacing w:line="560" w:lineRule="exact"/>
        <w:ind w:firstLineChars="200" w:firstLine="606"/>
        <w:rPr>
          <w:rFonts w:ascii="仿宋_GB2312" w:eastAsia="仿宋_GB2312" w:hAnsi="黑体" w:cs="宋体"/>
          <w:b/>
          <w:kern w:val="0"/>
          <w:sz w:val="32"/>
          <w:szCs w:val="32"/>
        </w:rPr>
      </w:pPr>
      <w:r w:rsidRPr="007F6FB8">
        <w:rPr>
          <w:rFonts w:ascii="仿宋_GB2312" w:eastAsia="仿宋_GB2312" w:hAnsi="黑体" w:cs="宋体" w:hint="eastAsia"/>
          <w:b/>
          <w:kern w:val="0"/>
          <w:sz w:val="32"/>
          <w:szCs w:val="32"/>
        </w:rPr>
        <w:t>（1）企业</w:t>
      </w:r>
    </w:p>
    <w:p w14:paraId="388E0DBE" w14:textId="77777777" w:rsidR="0041336D" w:rsidRPr="00E834B3" w:rsidRDefault="0041336D" w:rsidP="00BD7A9F">
      <w:pPr>
        <w:tabs>
          <w:tab w:val="left" w:pos="5376"/>
        </w:tabs>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在南昌市行政区域内注册，具有独立法人资格，有自主研发经费投入和研发活动的企业，并具备以下条件：</w:t>
      </w:r>
    </w:p>
    <w:p w14:paraId="3CB20724" w14:textId="77777777" w:rsidR="0041336D" w:rsidRPr="00E834B3" w:rsidRDefault="0041336D" w:rsidP="00BD7A9F">
      <w:pPr>
        <w:tabs>
          <w:tab w:val="left" w:pos="5376"/>
        </w:tabs>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①未纳入研发统计调查范围的企业按规定办理了研发费用税前加计扣除；</w:t>
      </w:r>
    </w:p>
    <w:p w14:paraId="14C8D71C" w14:textId="77777777" w:rsidR="0041336D" w:rsidRPr="00E834B3" w:rsidRDefault="0041336D" w:rsidP="00BD7A9F">
      <w:pPr>
        <w:tabs>
          <w:tab w:val="left" w:pos="5376"/>
        </w:tabs>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lastRenderedPageBreak/>
        <w:t>②纳入研发统计调查范围的规模以上企业填报了《企业研究开发项目情况表》和《企业研究开发活动及相关情况表》。</w:t>
      </w:r>
    </w:p>
    <w:p w14:paraId="77F0F747" w14:textId="77777777" w:rsidR="0041336D" w:rsidRPr="007F6FB8" w:rsidRDefault="0041336D" w:rsidP="00BD7A9F">
      <w:pPr>
        <w:tabs>
          <w:tab w:val="left" w:pos="5376"/>
        </w:tabs>
        <w:spacing w:line="560" w:lineRule="exact"/>
        <w:ind w:firstLineChars="200" w:firstLine="606"/>
        <w:rPr>
          <w:rFonts w:ascii="仿宋_GB2312" w:eastAsia="仿宋_GB2312" w:hAnsi="黑体" w:cs="宋体"/>
          <w:b/>
          <w:kern w:val="0"/>
          <w:sz w:val="32"/>
          <w:szCs w:val="32"/>
        </w:rPr>
      </w:pPr>
      <w:r w:rsidRPr="007F6FB8">
        <w:rPr>
          <w:rFonts w:ascii="仿宋_GB2312" w:eastAsia="仿宋_GB2312" w:hAnsi="黑体" w:cs="宋体" w:hint="eastAsia"/>
          <w:b/>
          <w:kern w:val="0"/>
          <w:sz w:val="32"/>
          <w:szCs w:val="32"/>
        </w:rPr>
        <w:t>（2）市级新型研发机构</w:t>
      </w:r>
    </w:p>
    <w:p w14:paraId="724B6224"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按照《南昌市新型研发机构建设实施细则（试行）》（洪府厅发〔2019〕120号），经市科技局认定的新型研发机构。</w:t>
      </w:r>
    </w:p>
    <w:p w14:paraId="5100E8F3"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2.规模以上企业首次被认定为高新技术企业的奖励兑现</w:t>
      </w:r>
    </w:p>
    <w:p w14:paraId="2AF5A572"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2019年首次被认定为高新技术企业，2019年12月31日前为规模以上企业。</w:t>
      </w:r>
    </w:p>
    <w:p w14:paraId="2CD8C0DC"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3.引进高新技术企业税收优惠政策兑现</w:t>
      </w:r>
    </w:p>
    <w:p w14:paraId="126B857A"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①外地已获国家高新技术企业认定的企业在南昌市新设立的全资或控股子公司，所从事的生产经营业务未改变并与母公司生产同类产品的企业。</w:t>
      </w:r>
      <w:r w:rsidRPr="00E834B3">
        <w:rPr>
          <w:rFonts w:ascii="仿宋_GB2312" w:eastAsia="仿宋_GB2312" w:hAnsi="仿宋" w:hint="eastAsia"/>
          <w:sz w:val="32"/>
          <w:szCs w:val="32"/>
        </w:rPr>
        <w:br/>
        <w:t xml:space="preserve">   ②经相关部门</w:t>
      </w:r>
      <w:proofErr w:type="gramStart"/>
      <w:r w:rsidRPr="00E834B3">
        <w:rPr>
          <w:rFonts w:ascii="仿宋_GB2312" w:eastAsia="仿宋_GB2312" w:hAnsi="仿宋" w:hint="eastAsia"/>
          <w:sz w:val="32"/>
          <w:szCs w:val="32"/>
        </w:rPr>
        <w:t>认定投产</w:t>
      </w:r>
      <w:proofErr w:type="gramEnd"/>
      <w:r w:rsidRPr="00E834B3">
        <w:rPr>
          <w:rFonts w:ascii="仿宋_GB2312" w:eastAsia="仿宋_GB2312" w:hAnsi="仿宋" w:hint="eastAsia"/>
          <w:sz w:val="32"/>
          <w:szCs w:val="32"/>
        </w:rPr>
        <w:t>时间为2018年或2019年。</w:t>
      </w:r>
    </w:p>
    <w:p w14:paraId="41EC4CB9" w14:textId="77777777" w:rsidR="0041336D" w:rsidRPr="004E2D13" w:rsidRDefault="0041336D" w:rsidP="00BD7A9F">
      <w:pPr>
        <w:tabs>
          <w:tab w:val="left" w:pos="5376"/>
        </w:tabs>
        <w:spacing w:line="560" w:lineRule="exact"/>
        <w:ind w:firstLineChars="150" w:firstLine="455"/>
        <w:rPr>
          <w:rFonts w:ascii="楷体_GB2312" w:eastAsia="楷体_GB2312" w:hAnsi="宋体"/>
          <w:b/>
          <w:sz w:val="32"/>
          <w:szCs w:val="32"/>
        </w:rPr>
      </w:pPr>
      <w:r w:rsidRPr="004E2D13">
        <w:rPr>
          <w:rFonts w:ascii="楷体_GB2312" w:eastAsia="楷体_GB2312" w:hAnsi="宋体" w:hint="eastAsia"/>
          <w:b/>
          <w:sz w:val="32"/>
          <w:szCs w:val="32"/>
        </w:rPr>
        <w:t>（三）申报材料</w:t>
      </w:r>
    </w:p>
    <w:p w14:paraId="21481FEA" w14:textId="77777777" w:rsidR="0041336D" w:rsidRPr="00E834B3" w:rsidRDefault="0041336D" w:rsidP="00BD7A9F">
      <w:pPr>
        <w:tabs>
          <w:tab w:val="left" w:pos="5376"/>
        </w:tabs>
        <w:spacing w:line="560" w:lineRule="exact"/>
        <w:ind w:firstLineChars="200" w:firstLine="566"/>
        <w:rPr>
          <w:rFonts w:ascii="仿宋_GB2312" w:eastAsia="仿宋_GB2312" w:hAnsi="仿宋" w:cs="宋体"/>
          <w:b/>
          <w:spacing w:val="-10"/>
          <w:kern w:val="0"/>
          <w:sz w:val="32"/>
          <w:szCs w:val="32"/>
        </w:rPr>
      </w:pPr>
      <w:r w:rsidRPr="00E834B3">
        <w:rPr>
          <w:rFonts w:ascii="仿宋_GB2312" w:eastAsia="仿宋_GB2312" w:hAnsi="仿宋" w:cs="宋体" w:hint="eastAsia"/>
          <w:b/>
          <w:spacing w:val="-10"/>
          <w:kern w:val="0"/>
          <w:sz w:val="32"/>
          <w:szCs w:val="32"/>
        </w:rPr>
        <w:t>1. 企业研发费用后补助</w:t>
      </w:r>
    </w:p>
    <w:p w14:paraId="66FD0B27" w14:textId="77777777" w:rsidR="0041336D" w:rsidRPr="007F6FB8" w:rsidRDefault="0041336D" w:rsidP="00BD7A9F">
      <w:pPr>
        <w:tabs>
          <w:tab w:val="left" w:pos="5376"/>
        </w:tabs>
        <w:spacing w:line="560" w:lineRule="exact"/>
        <w:ind w:firstLineChars="200" w:firstLine="606"/>
        <w:rPr>
          <w:rFonts w:ascii="仿宋_GB2312" w:eastAsia="仿宋_GB2312" w:hAnsi="黑体" w:cs="宋体"/>
          <w:b/>
          <w:kern w:val="0"/>
          <w:sz w:val="32"/>
          <w:szCs w:val="32"/>
        </w:rPr>
      </w:pPr>
      <w:r w:rsidRPr="007F6FB8">
        <w:rPr>
          <w:rFonts w:ascii="仿宋_GB2312" w:eastAsia="仿宋_GB2312" w:hAnsi="黑体" w:cs="宋体" w:hint="eastAsia"/>
          <w:b/>
          <w:kern w:val="0"/>
          <w:sz w:val="32"/>
          <w:szCs w:val="32"/>
        </w:rPr>
        <w:t>（1）企业：</w:t>
      </w:r>
    </w:p>
    <w:p w14:paraId="14A1CB62"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①《南昌市企业研发费用后补助资金申请表》</w:t>
      </w:r>
    </w:p>
    <w:p w14:paraId="1E043DE1"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② 2018年度、2019年度企业自行申报研发费税前加计扣</w:t>
      </w:r>
    </w:p>
    <w:p w14:paraId="23C69AF6" w14:textId="77777777" w:rsidR="0041336D" w:rsidRPr="00E834B3" w:rsidRDefault="0041336D" w:rsidP="00BD7A9F">
      <w:pPr>
        <w:spacing w:line="560" w:lineRule="exact"/>
        <w:ind w:firstLine="200"/>
        <w:rPr>
          <w:rFonts w:ascii="仿宋_GB2312" w:eastAsia="仿宋_GB2312" w:hAnsi="仿宋"/>
          <w:sz w:val="32"/>
          <w:szCs w:val="32"/>
        </w:rPr>
      </w:pPr>
      <w:proofErr w:type="gramStart"/>
      <w:r w:rsidRPr="00E834B3">
        <w:rPr>
          <w:rFonts w:ascii="仿宋_GB2312" w:eastAsia="仿宋_GB2312" w:hAnsi="仿宋" w:hint="eastAsia"/>
          <w:sz w:val="32"/>
          <w:szCs w:val="32"/>
        </w:rPr>
        <w:t>除情况</w:t>
      </w:r>
      <w:proofErr w:type="gramEnd"/>
      <w:r w:rsidRPr="00E834B3">
        <w:rPr>
          <w:rFonts w:ascii="仿宋_GB2312" w:eastAsia="仿宋_GB2312" w:hAnsi="仿宋" w:hint="eastAsia"/>
          <w:sz w:val="32"/>
          <w:szCs w:val="32"/>
        </w:rPr>
        <w:t>表。从江西省税务局电子税务局直接打印研发费用加计扣除</w:t>
      </w:r>
    </w:p>
    <w:p w14:paraId="15338804" w14:textId="77777777" w:rsidR="0041336D" w:rsidRPr="00E834B3" w:rsidRDefault="0041336D" w:rsidP="00BD7A9F">
      <w:pPr>
        <w:spacing w:line="560" w:lineRule="exact"/>
        <w:ind w:firstLine="200"/>
        <w:rPr>
          <w:rFonts w:ascii="仿宋_GB2312" w:eastAsia="仿宋_GB2312" w:hAnsi="仿宋"/>
          <w:b/>
          <w:bCs/>
          <w:sz w:val="32"/>
          <w:szCs w:val="32"/>
        </w:rPr>
      </w:pPr>
      <w:r w:rsidRPr="00E834B3">
        <w:rPr>
          <w:rFonts w:ascii="仿宋_GB2312" w:eastAsia="仿宋_GB2312" w:hAnsi="仿宋" w:hint="eastAsia"/>
          <w:sz w:val="32"/>
          <w:szCs w:val="32"/>
        </w:rPr>
        <w:t>明细表（A107012表），加盖本企业公章。</w:t>
      </w:r>
      <w:r w:rsidRPr="00E834B3">
        <w:rPr>
          <w:rFonts w:ascii="仿宋_GB2312" w:eastAsia="仿宋_GB2312" w:hAnsi="仿宋" w:hint="eastAsia"/>
          <w:b/>
          <w:bCs/>
          <w:sz w:val="32"/>
          <w:szCs w:val="32"/>
        </w:rPr>
        <w:t>（没有享受研发费用</w:t>
      </w:r>
    </w:p>
    <w:p w14:paraId="74F5C137" w14:textId="77777777" w:rsidR="0041336D" w:rsidRPr="00E834B3" w:rsidRDefault="0041336D" w:rsidP="00BD7A9F">
      <w:pPr>
        <w:spacing w:line="560" w:lineRule="exact"/>
        <w:ind w:firstLine="200"/>
        <w:rPr>
          <w:rFonts w:ascii="仿宋_GB2312" w:eastAsia="仿宋_GB2312" w:hAnsi="仿宋"/>
          <w:b/>
          <w:bCs/>
          <w:sz w:val="32"/>
          <w:szCs w:val="32"/>
        </w:rPr>
      </w:pPr>
      <w:r w:rsidRPr="00E834B3">
        <w:rPr>
          <w:rFonts w:ascii="仿宋_GB2312" w:eastAsia="仿宋_GB2312" w:hAnsi="仿宋" w:hint="eastAsia"/>
          <w:b/>
          <w:bCs/>
          <w:sz w:val="32"/>
          <w:szCs w:val="32"/>
        </w:rPr>
        <w:t>税前加计扣除的规模以上企业不需提供该材料）</w:t>
      </w:r>
    </w:p>
    <w:p w14:paraId="13024AED" w14:textId="77777777" w:rsidR="0041336D" w:rsidRPr="00E834B3" w:rsidRDefault="0041336D" w:rsidP="00BD7A9F">
      <w:pPr>
        <w:spacing w:line="560" w:lineRule="exact"/>
        <w:ind w:firstLineChars="200" w:firstLine="604"/>
        <w:rPr>
          <w:rFonts w:ascii="仿宋_GB2312" w:eastAsia="仿宋_GB2312" w:hAnsi="仿宋"/>
          <w:b/>
          <w:bCs/>
          <w:sz w:val="32"/>
          <w:szCs w:val="32"/>
        </w:rPr>
      </w:pPr>
      <w:r w:rsidRPr="00E834B3">
        <w:rPr>
          <w:rFonts w:ascii="仿宋_GB2312" w:eastAsia="仿宋_GB2312" w:hAnsi="仿宋" w:hint="eastAsia"/>
          <w:sz w:val="32"/>
          <w:szCs w:val="32"/>
        </w:rPr>
        <w:t>③</w:t>
      </w:r>
      <w:r w:rsidRPr="00E834B3">
        <w:rPr>
          <w:rFonts w:ascii="仿宋_GB2312" w:eastAsia="仿宋_GB2312" w:hAnsi="仿宋" w:hint="eastAsia"/>
          <w:spacing w:val="6"/>
          <w:sz w:val="32"/>
          <w:szCs w:val="32"/>
        </w:rPr>
        <w:t>2019年度企业研发项目情况、企业研发活动及相关情况表。纳入研发统计调查范围的规模以上企业登录“统计联网直报平台”</w:t>
      </w:r>
      <w:r w:rsidRPr="00E834B3">
        <w:rPr>
          <w:rFonts w:ascii="仿宋_GB2312" w:eastAsia="仿宋_GB2312" w:hAnsi="仿宋" w:hint="eastAsia"/>
          <w:spacing w:val="6"/>
          <w:sz w:val="32"/>
          <w:szCs w:val="32"/>
        </w:rPr>
        <w:lastRenderedPageBreak/>
        <w:t>（http://219.235.129.78/dr/queryLoginInfo.do），</w:t>
      </w:r>
      <w:r w:rsidRPr="00E834B3">
        <w:rPr>
          <w:rFonts w:ascii="仿宋_GB2312" w:eastAsia="仿宋_GB2312" w:hAnsi="仿宋" w:hint="eastAsia"/>
          <w:sz w:val="32"/>
          <w:szCs w:val="32"/>
        </w:rPr>
        <w:t>直接打印带水印的企业研究开发项目情况（107-1表）、企业研究开发活动及相关情况（107-2表），并加盖本企业公章。</w:t>
      </w:r>
      <w:r w:rsidRPr="00E834B3">
        <w:rPr>
          <w:rFonts w:ascii="仿宋_GB2312" w:eastAsia="仿宋_GB2312" w:hAnsi="仿宋" w:hint="eastAsia"/>
          <w:b/>
          <w:bCs/>
          <w:sz w:val="32"/>
          <w:szCs w:val="32"/>
        </w:rPr>
        <w:t>（未纳入研发统计调查范围的企业不需提供该材料）</w:t>
      </w:r>
    </w:p>
    <w:p w14:paraId="5A0127F5"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④2018年度、2019年度研发费用辅助</w:t>
      </w:r>
      <w:proofErr w:type="gramStart"/>
      <w:r w:rsidRPr="00E834B3">
        <w:rPr>
          <w:rFonts w:ascii="仿宋_GB2312" w:eastAsia="仿宋_GB2312" w:hAnsi="仿宋" w:hint="eastAsia"/>
          <w:sz w:val="32"/>
          <w:szCs w:val="32"/>
        </w:rPr>
        <w:t>账</w:t>
      </w:r>
      <w:proofErr w:type="gramEnd"/>
      <w:r w:rsidRPr="00E834B3">
        <w:rPr>
          <w:rFonts w:ascii="仿宋_GB2312" w:eastAsia="仿宋_GB2312" w:hAnsi="仿宋" w:hint="eastAsia"/>
          <w:sz w:val="32"/>
          <w:szCs w:val="32"/>
        </w:rPr>
        <w:t>报表</w:t>
      </w:r>
    </w:p>
    <w:p w14:paraId="7966D53E" w14:textId="77777777" w:rsidR="0041336D" w:rsidRPr="007F6FB8" w:rsidRDefault="0041336D" w:rsidP="00BD7A9F">
      <w:pPr>
        <w:tabs>
          <w:tab w:val="left" w:pos="5376"/>
        </w:tabs>
        <w:spacing w:line="560" w:lineRule="exact"/>
        <w:ind w:firstLineChars="200" w:firstLine="606"/>
        <w:rPr>
          <w:rFonts w:ascii="仿宋_GB2312" w:eastAsia="仿宋_GB2312" w:hAnsi="黑体" w:cs="宋体"/>
          <w:b/>
          <w:kern w:val="0"/>
          <w:sz w:val="32"/>
          <w:szCs w:val="32"/>
        </w:rPr>
      </w:pPr>
      <w:r w:rsidRPr="007F6FB8">
        <w:rPr>
          <w:rFonts w:ascii="仿宋_GB2312" w:eastAsia="仿宋_GB2312" w:hAnsi="黑体" w:cs="宋体" w:hint="eastAsia"/>
          <w:b/>
          <w:kern w:val="0"/>
          <w:sz w:val="32"/>
          <w:szCs w:val="32"/>
        </w:rPr>
        <w:t>（2）市级新型研发机构：</w:t>
      </w:r>
    </w:p>
    <w:p w14:paraId="790F934C" w14:textId="77777777" w:rsidR="0041336D" w:rsidRPr="00E834B3" w:rsidRDefault="0041336D" w:rsidP="00BD7A9F">
      <w:pPr>
        <w:spacing w:line="560" w:lineRule="exact"/>
        <w:ind w:firstLineChars="250" w:firstLine="754"/>
        <w:rPr>
          <w:rFonts w:ascii="仿宋_GB2312" w:eastAsia="仿宋_GB2312" w:hAnsi="仿宋"/>
          <w:sz w:val="32"/>
          <w:szCs w:val="32"/>
        </w:rPr>
      </w:pPr>
      <w:r w:rsidRPr="00E834B3">
        <w:rPr>
          <w:rFonts w:ascii="仿宋_GB2312" w:eastAsia="仿宋_GB2312" w:hAnsi="仿宋" w:hint="eastAsia"/>
          <w:sz w:val="32"/>
          <w:szCs w:val="32"/>
        </w:rPr>
        <w:t>①《南昌市企业研发费用后补助资金申请表》</w:t>
      </w:r>
    </w:p>
    <w:p w14:paraId="6592BA7A" w14:textId="77777777" w:rsidR="0041336D" w:rsidRPr="00E834B3" w:rsidRDefault="0041336D" w:rsidP="00BD7A9F">
      <w:pPr>
        <w:tabs>
          <w:tab w:val="left" w:pos="5376"/>
        </w:tabs>
        <w:spacing w:line="560" w:lineRule="exact"/>
        <w:ind w:firstLineChars="250" w:firstLine="754"/>
        <w:rPr>
          <w:rFonts w:ascii="仿宋_GB2312" w:eastAsia="仿宋_GB2312" w:hAnsi="仿宋"/>
          <w:sz w:val="32"/>
          <w:szCs w:val="32"/>
        </w:rPr>
      </w:pPr>
      <w:r w:rsidRPr="00E834B3">
        <w:rPr>
          <w:rFonts w:ascii="仿宋_GB2312" w:eastAsia="仿宋_GB2312" w:hAnsi="仿宋" w:hint="eastAsia"/>
          <w:sz w:val="32"/>
          <w:szCs w:val="32"/>
        </w:rPr>
        <w:t>② 2018年度、2019年度研发费用辅助</w:t>
      </w:r>
      <w:proofErr w:type="gramStart"/>
      <w:r w:rsidRPr="00E834B3">
        <w:rPr>
          <w:rFonts w:ascii="仿宋_GB2312" w:eastAsia="仿宋_GB2312" w:hAnsi="仿宋" w:hint="eastAsia"/>
          <w:sz w:val="32"/>
          <w:szCs w:val="32"/>
        </w:rPr>
        <w:t>账</w:t>
      </w:r>
      <w:proofErr w:type="gramEnd"/>
      <w:r w:rsidRPr="00E834B3">
        <w:rPr>
          <w:rFonts w:ascii="仿宋_GB2312" w:eastAsia="仿宋_GB2312" w:hAnsi="仿宋" w:hint="eastAsia"/>
          <w:sz w:val="32"/>
          <w:szCs w:val="32"/>
        </w:rPr>
        <w:t>报表</w:t>
      </w:r>
    </w:p>
    <w:p w14:paraId="4908BB81"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2.规模以上企业首次被认定为高新技术企业的奖励兑现</w:t>
      </w:r>
    </w:p>
    <w:p w14:paraId="6F0E0DE4" w14:textId="009072C7" w:rsidR="0041336D" w:rsidRPr="00E834B3" w:rsidRDefault="0041336D" w:rsidP="00BD7A9F">
      <w:pPr>
        <w:pStyle w:val="a6"/>
        <w:numPr>
          <w:ilvl w:val="0"/>
          <w:numId w:val="2"/>
        </w:numPr>
        <w:spacing w:line="560" w:lineRule="exact"/>
        <w:ind w:left="0" w:firstLineChars="0" w:firstLine="567"/>
        <w:rPr>
          <w:rFonts w:ascii="仿宋_GB2312" w:eastAsia="仿宋_GB2312" w:hAnsi="仿宋"/>
          <w:sz w:val="32"/>
          <w:szCs w:val="32"/>
        </w:rPr>
      </w:pPr>
      <w:r w:rsidRPr="00E834B3">
        <w:rPr>
          <w:rFonts w:ascii="仿宋_GB2312" w:eastAsia="仿宋_GB2312" w:hAnsi="仿宋" w:hint="eastAsia"/>
          <w:sz w:val="32"/>
          <w:szCs w:val="32"/>
        </w:rPr>
        <w:t>《规模以上企业首次被认定为国家高新技术企业奖励兑现申报书》；</w:t>
      </w:r>
    </w:p>
    <w:p w14:paraId="358FE9ED" w14:textId="5FBCF9B7" w:rsidR="00777520" w:rsidRDefault="00777520" w:rsidP="00BD7A9F">
      <w:pPr>
        <w:pStyle w:val="a6"/>
        <w:numPr>
          <w:ilvl w:val="0"/>
          <w:numId w:val="2"/>
        </w:numPr>
        <w:spacing w:line="560" w:lineRule="exact"/>
        <w:ind w:left="0" w:firstLineChars="0" w:firstLine="567"/>
        <w:rPr>
          <w:rFonts w:ascii="仿宋_GB2312" w:eastAsia="仿宋_GB2312" w:hAnsi="仿宋"/>
          <w:sz w:val="32"/>
          <w:szCs w:val="32"/>
        </w:rPr>
      </w:pPr>
      <w:r w:rsidRPr="00E834B3">
        <w:rPr>
          <w:rFonts w:ascii="仿宋_GB2312" w:eastAsia="仿宋_GB2312" w:hAnsi="仿宋" w:hint="eastAsia"/>
          <w:sz w:val="32"/>
          <w:szCs w:val="32"/>
        </w:rPr>
        <w:t>企业法人营业执照(复印件加盖公章)</w:t>
      </w:r>
      <w:r w:rsidR="00F612FE">
        <w:rPr>
          <w:rFonts w:ascii="仿宋_GB2312" w:eastAsia="仿宋_GB2312" w:hAnsi="仿宋" w:hint="eastAsia"/>
          <w:sz w:val="32"/>
          <w:szCs w:val="32"/>
        </w:rPr>
        <w:t>；</w:t>
      </w:r>
      <w:bookmarkStart w:id="0" w:name="_GoBack"/>
      <w:bookmarkEnd w:id="0"/>
      <w:r w:rsidRPr="00E834B3">
        <w:rPr>
          <w:rFonts w:ascii="仿宋_GB2312" w:eastAsia="仿宋_GB2312" w:hAnsi="仿宋" w:hint="eastAsia"/>
          <w:sz w:val="32"/>
          <w:szCs w:val="32"/>
        </w:rPr>
        <w:t xml:space="preserve"> </w:t>
      </w:r>
    </w:p>
    <w:p w14:paraId="05D3CC35" w14:textId="3C2645A3" w:rsidR="007F6FB8" w:rsidRPr="00E834B3" w:rsidRDefault="007F6FB8" w:rsidP="00BD7A9F">
      <w:pPr>
        <w:pStyle w:val="a6"/>
        <w:numPr>
          <w:ilvl w:val="0"/>
          <w:numId w:val="2"/>
        </w:numPr>
        <w:spacing w:line="560" w:lineRule="exact"/>
        <w:ind w:left="0" w:firstLineChars="0" w:firstLine="567"/>
        <w:rPr>
          <w:rFonts w:ascii="仿宋_GB2312" w:eastAsia="仿宋_GB2312" w:hAnsi="仿宋"/>
          <w:sz w:val="32"/>
          <w:szCs w:val="32"/>
        </w:rPr>
      </w:pPr>
      <w:r w:rsidRPr="00E834B3">
        <w:rPr>
          <w:rFonts w:ascii="仿宋_GB2312" w:eastAsia="仿宋_GB2312" w:hAnsi="仿宋" w:hint="eastAsia"/>
          <w:spacing w:val="6"/>
          <w:sz w:val="32"/>
          <w:szCs w:val="32"/>
        </w:rPr>
        <w:t>2019年度企业研发项目情况、企业研发活动及相关情况表。企业可登录“统计联网直报平台”（http://219.235.129.78/dr/queryLoginInfo.do），</w:t>
      </w:r>
      <w:r w:rsidRPr="00E834B3">
        <w:rPr>
          <w:rFonts w:ascii="仿宋_GB2312" w:eastAsia="仿宋_GB2312" w:hAnsi="仿宋" w:hint="eastAsia"/>
          <w:sz w:val="32"/>
          <w:szCs w:val="32"/>
        </w:rPr>
        <w:t>直接打印带水印的企业研究开发项目情况（107-1表）、企业研究开发活动及相关情况（107-2表），并加盖本企业公章。</w:t>
      </w:r>
    </w:p>
    <w:p w14:paraId="3D1A7C59" w14:textId="77777777" w:rsidR="0041336D" w:rsidRPr="00E834B3" w:rsidRDefault="0041336D" w:rsidP="00BD7A9F">
      <w:pPr>
        <w:spacing w:line="560" w:lineRule="exact"/>
        <w:ind w:firstLineChars="150" w:firstLine="455"/>
        <w:rPr>
          <w:rFonts w:ascii="仿宋_GB2312" w:eastAsia="仿宋_GB2312" w:hAnsi="仿宋"/>
          <w:b/>
          <w:sz w:val="32"/>
          <w:szCs w:val="32"/>
        </w:rPr>
      </w:pPr>
      <w:r w:rsidRPr="00E834B3">
        <w:rPr>
          <w:rFonts w:ascii="仿宋_GB2312" w:eastAsia="仿宋_GB2312" w:hAnsi="仿宋" w:hint="eastAsia"/>
          <w:b/>
          <w:sz w:val="32"/>
          <w:szCs w:val="32"/>
        </w:rPr>
        <w:t>3.引进高新技术企业税收优惠政策兑现</w:t>
      </w:r>
    </w:p>
    <w:p w14:paraId="3C213534"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①《引进高新技术企业税收优惠政策兑现申报书》；</w:t>
      </w:r>
    </w:p>
    <w:p w14:paraId="6102E1AF"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②</w:t>
      </w:r>
      <w:proofErr w:type="gramStart"/>
      <w:r w:rsidRPr="00E834B3">
        <w:rPr>
          <w:rFonts w:ascii="仿宋_GB2312" w:eastAsia="仿宋_GB2312" w:hAnsi="仿宋" w:hint="eastAsia"/>
          <w:sz w:val="32"/>
          <w:szCs w:val="32"/>
        </w:rPr>
        <w:t>外地母</w:t>
      </w:r>
      <w:proofErr w:type="gramEnd"/>
      <w:r w:rsidRPr="00E834B3">
        <w:rPr>
          <w:rFonts w:ascii="仿宋_GB2312" w:eastAsia="仿宋_GB2312" w:hAnsi="仿宋" w:hint="eastAsia"/>
          <w:sz w:val="32"/>
          <w:szCs w:val="32"/>
        </w:rPr>
        <w:t>公司全资或控股子公司的有效证明材料，企业主要产品（服务）发挥核心支持作用的技术属于《国家重点支持的高新技术领域》规定范围的说明及证明文件，企业2019年缴纳所得税证明材料；</w:t>
      </w:r>
    </w:p>
    <w:p w14:paraId="4698CF97"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③外地公司法人营业执照及其高新技术企业认定企业证书、高新</w:t>
      </w:r>
      <w:r w:rsidRPr="00E834B3">
        <w:rPr>
          <w:rFonts w:ascii="仿宋_GB2312" w:eastAsia="仿宋_GB2312" w:hAnsi="仿宋" w:hint="eastAsia"/>
          <w:sz w:val="32"/>
          <w:szCs w:val="32"/>
        </w:rPr>
        <w:lastRenderedPageBreak/>
        <w:t>技术企业认定批文。</w:t>
      </w:r>
    </w:p>
    <w:p w14:paraId="6F60A59A" w14:textId="77777777" w:rsidR="0041336D" w:rsidRPr="004E2D13" w:rsidRDefault="0041336D" w:rsidP="00BD7A9F">
      <w:pPr>
        <w:tabs>
          <w:tab w:val="left" w:pos="5376"/>
        </w:tabs>
        <w:spacing w:line="560" w:lineRule="exact"/>
        <w:ind w:firstLineChars="150" w:firstLine="455"/>
        <w:rPr>
          <w:rFonts w:ascii="楷体_GB2312" w:eastAsia="楷体_GB2312" w:hAnsi="宋体"/>
          <w:b/>
          <w:sz w:val="32"/>
          <w:szCs w:val="32"/>
        </w:rPr>
      </w:pPr>
      <w:r w:rsidRPr="004E2D13">
        <w:rPr>
          <w:rFonts w:ascii="楷体_GB2312" w:eastAsia="楷体_GB2312" w:hAnsi="宋体" w:hint="eastAsia"/>
          <w:b/>
          <w:sz w:val="32"/>
          <w:szCs w:val="32"/>
        </w:rPr>
        <w:t>（四）支持强度</w:t>
      </w:r>
    </w:p>
    <w:p w14:paraId="69BDE54D" w14:textId="77777777" w:rsidR="0041336D" w:rsidRPr="00E834B3" w:rsidRDefault="0041336D" w:rsidP="00BD7A9F">
      <w:pPr>
        <w:tabs>
          <w:tab w:val="left" w:pos="5376"/>
        </w:tabs>
        <w:spacing w:line="560" w:lineRule="exact"/>
        <w:ind w:firstLineChars="200" w:firstLine="566"/>
        <w:rPr>
          <w:rFonts w:ascii="仿宋_GB2312" w:eastAsia="仿宋_GB2312" w:hAnsi="仿宋" w:cs="宋体"/>
          <w:b/>
          <w:spacing w:val="-10"/>
          <w:kern w:val="0"/>
          <w:sz w:val="32"/>
          <w:szCs w:val="32"/>
        </w:rPr>
      </w:pPr>
      <w:r w:rsidRPr="00E834B3">
        <w:rPr>
          <w:rFonts w:ascii="仿宋_GB2312" w:eastAsia="仿宋_GB2312" w:hAnsi="仿宋" w:cs="宋体" w:hint="eastAsia"/>
          <w:b/>
          <w:spacing w:val="-10"/>
          <w:kern w:val="0"/>
          <w:sz w:val="32"/>
          <w:szCs w:val="32"/>
        </w:rPr>
        <w:t>1. 企业研发投入后补助</w:t>
      </w:r>
    </w:p>
    <w:p w14:paraId="3512AB97" w14:textId="474C8797" w:rsidR="0041336D" w:rsidRPr="00E834B3" w:rsidRDefault="0041336D" w:rsidP="00BD7A9F">
      <w:pPr>
        <w:tabs>
          <w:tab w:val="left" w:pos="5376"/>
        </w:tabs>
        <w:spacing w:line="560" w:lineRule="exact"/>
        <w:ind w:firstLineChars="196" w:firstLine="594"/>
        <w:rPr>
          <w:rFonts w:ascii="仿宋_GB2312" w:eastAsia="仿宋_GB2312" w:hAnsi="仿宋"/>
          <w:sz w:val="32"/>
          <w:szCs w:val="32"/>
        </w:rPr>
      </w:pPr>
      <w:r w:rsidRPr="00E834B3">
        <w:rPr>
          <w:rFonts w:ascii="仿宋_GB2312" w:eastAsia="仿宋_GB2312" w:hAnsi="仿宋" w:hint="eastAsia"/>
          <w:b/>
          <w:sz w:val="32"/>
          <w:szCs w:val="32"/>
        </w:rPr>
        <w:t>支持强度：</w:t>
      </w:r>
      <w:r w:rsidRPr="00E834B3">
        <w:rPr>
          <w:rFonts w:ascii="仿宋_GB2312" w:eastAsia="仿宋_GB2312" w:hAnsi="仿宋" w:cs="仿宋" w:hint="eastAsia"/>
          <w:bCs/>
          <w:kern w:val="0"/>
          <w:sz w:val="32"/>
          <w:szCs w:val="32"/>
        </w:rPr>
        <w:t>按</w:t>
      </w:r>
      <w:r w:rsidRPr="00E834B3">
        <w:rPr>
          <w:rFonts w:ascii="仿宋_GB2312" w:eastAsia="仿宋_GB2312" w:hAnsi="仿宋" w:hint="eastAsia"/>
          <w:sz w:val="32"/>
          <w:szCs w:val="32"/>
        </w:rPr>
        <w:t>照《南昌市企业研发费用后补助实施办法》（洪府发〔2020〕22号）补助标准，单个法人企业研发费用总量补助金额最高不超过1000万元，增量补助金额最高不超过1000万元</w:t>
      </w:r>
      <w:r w:rsidR="005534ED" w:rsidRPr="00E834B3">
        <w:rPr>
          <w:rFonts w:ascii="仿宋_GB2312" w:eastAsia="仿宋_GB2312" w:hAnsi="仿宋" w:hint="eastAsia"/>
          <w:sz w:val="32"/>
          <w:szCs w:val="32"/>
        </w:rPr>
        <w:t>(2019年度新办理研发费用税前加计扣除的企业不享受增量补助)</w:t>
      </w:r>
      <w:r w:rsidRPr="00E834B3">
        <w:rPr>
          <w:rFonts w:ascii="仿宋_GB2312" w:eastAsia="仿宋_GB2312" w:hAnsi="仿宋" w:hint="eastAsia"/>
          <w:sz w:val="32"/>
          <w:szCs w:val="32"/>
        </w:rPr>
        <w:t>。</w:t>
      </w:r>
    </w:p>
    <w:p w14:paraId="284D99EC"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2.规模以上企业首次被认定为高新技术企业的奖励兑现</w:t>
      </w:r>
    </w:p>
    <w:p w14:paraId="4416B2F3" w14:textId="77777777" w:rsidR="0041336D" w:rsidRPr="00E834B3" w:rsidRDefault="0041336D" w:rsidP="00BD7A9F">
      <w:pPr>
        <w:tabs>
          <w:tab w:val="left" w:pos="5376"/>
        </w:tabs>
        <w:spacing w:line="560" w:lineRule="exact"/>
        <w:ind w:firstLineChars="196" w:firstLine="594"/>
        <w:rPr>
          <w:rFonts w:ascii="仿宋_GB2312" w:eastAsia="仿宋_GB2312" w:hAnsi="仿宋" w:cs="宋体"/>
          <w:spacing w:val="-10"/>
          <w:kern w:val="0"/>
          <w:sz w:val="32"/>
          <w:szCs w:val="32"/>
        </w:rPr>
      </w:pPr>
      <w:r w:rsidRPr="00E834B3">
        <w:rPr>
          <w:rFonts w:ascii="仿宋_GB2312" w:eastAsia="仿宋_GB2312" w:hAnsi="仿宋" w:hint="eastAsia"/>
          <w:b/>
          <w:sz w:val="32"/>
          <w:szCs w:val="32"/>
        </w:rPr>
        <w:t>支持强度：</w:t>
      </w:r>
      <w:r w:rsidRPr="00E834B3">
        <w:rPr>
          <w:rFonts w:ascii="仿宋_GB2312" w:eastAsia="仿宋_GB2312" w:hAnsi="仿宋" w:hint="eastAsia"/>
          <w:sz w:val="32"/>
          <w:szCs w:val="32"/>
        </w:rPr>
        <w:t>每家企业给予15万元的奖励。</w:t>
      </w:r>
    </w:p>
    <w:p w14:paraId="35DBE14E"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3.引进高新技术企业税收优惠政策兑现</w:t>
      </w:r>
    </w:p>
    <w:p w14:paraId="4F5F3CAF" w14:textId="77777777" w:rsidR="0041336D" w:rsidRPr="00E834B3" w:rsidRDefault="0041336D" w:rsidP="00BD7A9F">
      <w:pPr>
        <w:spacing w:line="560" w:lineRule="exact"/>
        <w:ind w:firstLineChars="200" w:firstLine="606"/>
        <w:rPr>
          <w:rFonts w:ascii="仿宋_GB2312" w:eastAsia="仿宋_GB2312" w:hAnsi="仿宋"/>
          <w:sz w:val="32"/>
          <w:szCs w:val="32"/>
        </w:rPr>
      </w:pPr>
      <w:r w:rsidRPr="00E834B3">
        <w:rPr>
          <w:rFonts w:ascii="仿宋_GB2312" w:eastAsia="仿宋_GB2312" w:hAnsi="仿宋" w:hint="eastAsia"/>
          <w:b/>
          <w:sz w:val="32"/>
          <w:szCs w:val="32"/>
        </w:rPr>
        <w:t>支持强度：</w:t>
      </w:r>
      <w:r w:rsidRPr="00E834B3">
        <w:rPr>
          <w:rFonts w:ascii="仿宋_GB2312" w:eastAsia="仿宋_GB2312" w:hAnsi="仿宋" w:hint="eastAsia"/>
          <w:sz w:val="32"/>
          <w:szCs w:val="32"/>
        </w:rPr>
        <w:t>按企业2019年实际缴纳的企业所得税税率与国家高新技术企业优惠税率的差额予以补差。根据现行企业所得税分成比例，给予企业的补助金额中，30%由市财政承担，70%由各县（区）、开发区（新区）财政承担。</w:t>
      </w:r>
    </w:p>
    <w:p w14:paraId="13A7ED21" w14:textId="77777777" w:rsidR="0041336D" w:rsidRPr="00E834B3" w:rsidRDefault="0041336D" w:rsidP="00BD7A9F">
      <w:pPr>
        <w:tabs>
          <w:tab w:val="left" w:pos="5376"/>
        </w:tabs>
        <w:spacing w:line="560" w:lineRule="exact"/>
        <w:ind w:firstLineChars="200" w:firstLine="604"/>
        <w:rPr>
          <w:rFonts w:ascii="黑体" w:eastAsia="黑体" w:hAnsi="黑体" w:cs="宋体"/>
          <w:bCs/>
          <w:kern w:val="0"/>
          <w:sz w:val="32"/>
          <w:szCs w:val="32"/>
        </w:rPr>
      </w:pPr>
      <w:r w:rsidRPr="00E834B3">
        <w:rPr>
          <w:rFonts w:ascii="黑体" w:eastAsia="黑体" w:hAnsi="黑体" w:cs="宋体" w:hint="eastAsia"/>
          <w:bCs/>
          <w:kern w:val="0"/>
          <w:sz w:val="32"/>
          <w:szCs w:val="32"/>
        </w:rPr>
        <w:t>二、创新平台计划</w:t>
      </w:r>
    </w:p>
    <w:p w14:paraId="2C40BF84" w14:textId="77777777" w:rsidR="0041336D" w:rsidRPr="004E2D13" w:rsidRDefault="0041336D" w:rsidP="00BD7A9F">
      <w:pPr>
        <w:tabs>
          <w:tab w:val="left" w:pos="5376"/>
        </w:tabs>
        <w:spacing w:line="560" w:lineRule="exact"/>
        <w:ind w:firstLineChars="150" w:firstLine="455"/>
        <w:rPr>
          <w:rFonts w:ascii="楷体_GB2312" w:eastAsia="楷体_GB2312" w:hAnsi="宋体"/>
          <w:b/>
          <w:sz w:val="32"/>
          <w:szCs w:val="32"/>
        </w:rPr>
      </w:pPr>
      <w:r w:rsidRPr="004E2D13">
        <w:rPr>
          <w:rFonts w:ascii="楷体_GB2312" w:eastAsia="楷体_GB2312" w:hAnsi="宋体" w:hint="eastAsia"/>
          <w:b/>
          <w:sz w:val="32"/>
          <w:szCs w:val="32"/>
        </w:rPr>
        <w:t>（一）项目类型</w:t>
      </w:r>
    </w:p>
    <w:p w14:paraId="4AFFEB17"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研发平台计划包含新型研发机构、研发平台（含市级工程技术研究中心、重点实验室补助）和创新载体（含市级科技企业孵化器认定、“洪城众创”备案）。</w:t>
      </w:r>
    </w:p>
    <w:p w14:paraId="56EABDC7" w14:textId="77777777" w:rsidR="0041336D" w:rsidRPr="004E2D13" w:rsidRDefault="0041336D" w:rsidP="00BD7A9F">
      <w:pPr>
        <w:tabs>
          <w:tab w:val="left" w:pos="5376"/>
        </w:tabs>
        <w:spacing w:line="560" w:lineRule="exact"/>
        <w:ind w:firstLineChars="200" w:firstLine="606"/>
        <w:rPr>
          <w:rFonts w:ascii="楷体_GB2312" w:eastAsia="楷体_GB2312" w:hAnsi="宋体"/>
          <w:b/>
          <w:sz w:val="32"/>
          <w:szCs w:val="32"/>
        </w:rPr>
      </w:pPr>
      <w:r w:rsidRPr="004E2D13">
        <w:rPr>
          <w:rFonts w:ascii="楷体_GB2312" w:eastAsia="楷体_GB2312" w:hAnsi="宋体" w:hint="eastAsia"/>
          <w:b/>
          <w:sz w:val="32"/>
          <w:szCs w:val="32"/>
        </w:rPr>
        <w:t>（二）申报条件</w:t>
      </w:r>
    </w:p>
    <w:p w14:paraId="067F4EC4" w14:textId="77777777" w:rsidR="0041336D" w:rsidRPr="00E834B3" w:rsidRDefault="0041336D" w:rsidP="00BD7A9F">
      <w:pPr>
        <w:tabs>
          <w:tab w:val="left" w:pos="5376"/>
        </w:tabs>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1.新型研发机构</w:t>
      </w:r>
    </w:p>
    <w:p w14:paraId="5CFD7604" w14:textId="77777777" w:rsidR="0041336D" w:rsidRPr="00E834B3" w:rsidRDefault="0041336D" w:rsidP="00BD7A9F">
      <w:pPr>
        <w:spacing w:line="560" w:lineRule="exact"/>
        <w:ind w:firstLineChars="200" w:firstLine="604"/>
        <w:rPr>
          <w:rFonts w:ascii="仿宋_GB2312" w:eastAsia="仿宋_GB2312" w:hAnsi="仿宋" w:cs="FangSong"/>
          <w:kern w:val="0"/>
          <w:sz w:val="32"/>
          <w:szCs w:val="32"/>
        </w:rPr>
      </w:pPr>
      <w:r w:rsidRPr="00E834B3">
        <w:rPr>
          <w:rFonts w:ascii="仿宋_GB2312" w:eastAsia="仿宋_GB2312" w:hAnsi="仿宋" w:cs="FangSong" w:hint="eastAsia"/>
          <w:kern w:val="0"/>
          <w:sz w:val="32"/>
          <w:szCs w:val="32"/>
        </w:rPr>
        <w:t>（1）注册运营1年以上的独立法人单位；</w:t>
      </w:r>
    </w:p>
    <w:p w14:paraId="02A555DE" w14:textId="77777777" w:rsidR="0041336D" w:rsidRPr="00E834B3" w:rsidRDefault="0041336D" w:rsidP="00BD7A9F">
      <w:pPr>
        <w:spacing w:line="560" w:lineRule="exact"/>
        <w:ind w:firstLineChars="200" w:firstLine="604"/>
        <w:rPr>
          <w:rFonts w:ascii="仿宋_GB2312" w:eastAsia="仿宋_GB2312" w:hAnsi="仿宋" w:cs="FangSong"/>
          <w:kern w:val="0"/>
          <w:sz w:val="32"/>
          <w:szCs w:val="32"/>
        </w:rPr>
      </w:pPr>
      <w:r w:rsidRPr="00E834B3">
        <w:rPr>
          <w:rFonts w:ascii="仿宋_GB2312" w:eastAsia="仿宋_GB2312" w:hAnsi="仿宋" w:cs="FangSong" w:hint="eastAsia"/>
          <w:kern w:val="0"/>
          <w:sz w:val="32"/>
          <w:szCs w:val="32"/>
        </w:rPr>
        <w:t>（2）用于办公和科研的场所不得少于500平米，用于研发活动</w:t>
      </w:r>
      <w:r w:rsidRPr="00E834B3">
        <w:rPr>
          <w:rFonts w:ascii="仿宋_GB2312" w:eastAsia="仿宋_GB2312" w:hAnsi="仿宋" w:cs="FangSong" w:hint="eastAsia"/>
          <w:kern w:val="0"/>
          <w:sz w:val="32"/>
          <w:szCs w:val="32"/>
        </w:rPr>
        <w:lastRenderedPageBreak/>
        <w:t>的仪器设备原值不得低于500万元；</w:t>
      </w:r>
    </w:p>
    <w:p w14:paraId="1BDBD408" w14:textId="77777777" w:rsidR="0041336D" w:rsidRPr="00E834B3" w:rsidRDefault="0041336D" w:rsidP="00BD7A9F">
      <w:pPr>
        <w:spacing w:line="560" w:lineRule="exact"/>
        <w:ind w:firstLineChars="200" w:firstLine="604"/>
        <w:rPr>
          <w:rFonts w:ascii="仿宋_GB2312" w:eastAsia="仿宋_GB2312" w:hAnsi="仿宋" w:cs="FangSong"/>
          <w:kern w:val="0"/>
          <w:sz w:val="32"/>
          <w:szCs w:val="32"/>
        </w:rPr>
      </w:pPr>
      <w:r w:rsidRPr="00E834B3">
        <w:rPr>
          <w:rFonts w:ascii="仿宋_GB2312" w:eastAsia="仿宋_GB2312" w:hAnsi="仿宋" w:cs="FangSong" w:hint="eastAsia"/>
          <w:kern w:val="0"/>
          <w:sz w:val="32"/>
          <w:szCs w:val="32"/>
        </w:rPr>
        <w:t>（3）年度研发投入不低于年收入或支出总额的15%；</w:t>
      </w:r>
    </w:p>
    <w:p w14:paraId="5B61FB18" w14:textId="77777777" w:rsidR="0041336D" w:rsidRPr="00E834B3" w:rsidRDefault="0041336D" w:rsidP="00BD7A9F">
      <w:pPr>
        <w:spacing w:line="560" w:lineRule="exact"/>
        <w:ind w:firstLineChars="200" w:firstLine="604"/>
        <w:rPr>
          <w:rFonts w:ascii="仿宋_GB2312" w:eastAsia="仿宋_GB2312" w:hAnsi="仿宋" w:cs="FangSong"/>
          <w:color w:val="FF0000"/>
          <w:kern w:val="0"/>
          <w:sz w:val="32"/>
          <w:szCs w:val="32"/>
        </w:rPr>
      </w:pPr>
      <w:r w:rsidRPr="00E834B3">
        <w:rPr>
          <w:rFonts w:ascii="仿宋_GB2312" w:eastAsia="仿宋_GB2312" w:hAnsi="仿宋" w:cs="FangSong" w:hint="eastAsia"/>
          <w:kern w:val="0"/>
          <w:sz w:val="32"/>
          <w:szCs w:val="32"/>
        </w:rPr>
        <w:t>（4）常驻研发人员占职工总数的30%以上，且不少于15人，其中硕士、博士学位或高级职称人员应占研发人员的30%以上；</w:t>
      </w:r>
    </w:p>
    <w:p w14:paraId="58EA9D6F" w14:textId="77777777" w:rsidR="0041336D" w:rsidRPr="00E834B3" w:rsidRDefault="0041336D" w:rsidP="00BD7A9F">
      <w:pPr>
        <w:spacing w:line="560" w:lineRule="exact"/>
        <w:ind w:firstLineChars="200" w:firstLine="604"/>
        <w:rPr>
          <w:rFonts w:ascii="仿宋_GB2312" w:eastAsia="仿宋_GB2312" w:hAnsi="仿宋" w:cs="FangSong"/>
          <w:kern w:val="0"/>
          <w:sz w:val="32"/>
          <w:szCs w:val="32"/>
        </w:rPr>
      </w:pPr>
      <w:r w:rsidRPr="00E834B3">
        <w:rPr>
          <w:rFonts w:ascii="仿宋_GB2312" w:eastAsia="仿宋_GB2312" w:hAnsi="仿宋" w:cs="FangSong" w:hint="eastAsia"/>
          <w:kern w:val="0"/>
          <w:sz w:val="32"/>
          <w:szCs w:val="32"/>
        </w:rPr>
        <w:t>（5）研究方向明确，建立了完善的管理体制、运营机制、财务制度。</w:t>
      </w:r>
    </w:p>
    <w:p w14:paraId="3BA6A3BC" w14:textId="77777777" w:rsidR="0041336D" w:rsidRPr="00E834B3" w:rsidRDefault="0041336D" w:rsidP="00BD7A9F">
      <w:pPr>
        <w:tabs>
          <w:tab w:val="left" w:pos="5376"/>
        </w:tabs>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2. 市级工程技术研究中心</w:t>
      </w:r>
    </w:p>
    <w:p w14:paraId="02E4392B"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kern w:val="0"/>
          <w:sz w:val="32"/>
          <w:szCs w:val="32"/>
        </w:rPr>
        <w:t>市级工程技术研究中心是依托高校、科研院所、企业或其他具有科技创新能力的法人组织和机构建设的研究开发平台，具有一定规模的科研人员，具备工程技术试验条件，有较强的技术创新能力，能为本企业或相关单位提供综合性技术服务。</w:t>
      </w:r>
    </w:p>
    <w:p w14:paraId="0871E03F"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（1）申报主体条件：</w:t>
      </w:r>
    </w:p>
    <w:p w14:paraId="13B47828"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①未曾列入市级工程技术研究中心（或重点实验室）组建计划的企业。</w:t>
      </w:r>
    </w:p>
    <w:p w14:paraId="0D724189"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②各级各类高校、科研院所必须以南昌地区企业为依托合作共建申报。</w:t>
      </w:r>
    </w:p>
    <w:p w14:paraId="7348D309"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（2）必须具备的基础条件：</w:t>
      </w:r>
    </w:p>
    <w:p w14:paraId="4BD4F38C"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①符合科技创新研发平台建设排他性原则，即：同一技术领域不重复建设。</w:t>
      </w:r>
    </w:p>
    <w:p w14:paraId="43901A0D"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②组建工程中心要目标明确，研发任务具体，方案可行，在某一技术领域具有雄厚的科研实力，拥有较好的工程技术研究、设计基础和丰富的成果转化背景与经验。</w:t>
      </w:r>
    </w:p>
    <w:p w14:paraId="0A44368C"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③配备管理负责人和技术带头人，研发和管理人员不少于15人，</w:t>
      </w:r>
      <w:r w:rsidRPr="00E834B3">
        <w:rPr>
          <w:rFonts w:ascii="仿宋_GB2312" w:eastAsia="仿宋_GB2312" w:hAnsi="仿宋" w:hint="eastAsia"/>
          <w:sz w:val="32"/>
          <w:szCs w:val="32"/>
        </w:rPr>
        <w:lastRenderedPageBreak/>
        <w:t>其中高级职称或硕士学位的人员不少于30%。</w:t>
      </w:r>
    </w:p>
    <w:p w14:paraId="75ED59D2"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④具备工程技术试验条件和基础设施，有必要的检测、分析、测试手段和工艺设备，设备原值不低于150万元（农业领域100万元）。</w:t>
      </w:r>
    </w:p>
    <w:p w14:paraId="2D9BB9A3"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⑤申报单位为企业的，上一年度销售收入在2000万元以上；软件类企业上年销售收入在5000万元以上，省市级新型研发机构除外。</w:t>
      </w:r>
    </w:p>
    <w:p w14:paraId="4A2D6EDE"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⑥申报单位为企业的，上一年度研发经费投入占销售收入比重不低于3%，省市级新型研发机构除外。</w:t>
      </w:r>
    </w:p>
    <w:p w14:paraId="4C030D85"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⑦拥有有效的专利、软件著作权、集成电路布图设计专有权、植物新品种等知识产权。</w:t>
      </w:r>
    </w:p>
    <w:p w14:paraId="2C2A7D1C"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⑧近3年内未发生破坏环境、侵犯知识产权，以及违反会计法和税法等行为。</w:t>
      </w:r>
    </w:p>
    <w:p w14:paraId="750E742F" w14:textId="77777777" w:rsidR="0041336D" w:rsidRPr="00E834B3" w:rsidRDefault="0041336D" w:rsidP="00BD7A9F">
      <w:pPr>
        <w:tabs>
          <w:tab w:val="left" w:pos="5376"/>
        </w:tabs>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3.市级重点实验室</w:t>
      </w:r>
    </w:p>
    <w:p w14:paraId="468C272F"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市级重点实验室是南昌市科技创新体系的重要组成部分，是我市组织高水平基础研究和应用基础研究、聚集和培养优秀科技人才、开展学术交流、开放共享创新资源的重要基地。</w:t>
      </w:r>
    </w:p>
    <w:p w14:paraId="09C81683"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（1）申报主体条件：</w:t>
      </w:r>
    </w:p>
    <w:p w14:paraId="5C144A4C"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未曾列入市级重点实验室（或工程技术研究中心）组建计划的高新技术企业、规模以上工业企业、省级以上农业产业化龙头企业或高校院所(大学以学院为单位、学院以系为单位申报，综合性医院以科室为申报单位，已组建市级重点实验室的学院或系、科室不能重复申报同一学科的重点实验室)。</w:t>
      </w:r>
    </w:p>
    <w:p w14:paraId="117333FB"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（2）必须具备的基础条件：</w:t>
      </w:r>
    </w:p>
    <w:p w14:paraId="0B9DED04"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①符合科技创新研发平台建设排他性原则，即：同一学术、技术</w:t>
      </w:r>
      <w:r w:rsidRPr="00E834B3">
        <w:rPr>
          <w:rFonts w:ascii="仿宋_GB2312" w:eastAsia="仿宋_GB2312" w:hAnsi="仿宋" w:hint="eastAsia"/>
          <w:sz w:val="32"/>
          <w:szCs w:val="32"/>
        </w:rPr>
        <w:lastRenderedPageBreak/>
        <w:t>领域不重复建设。</w:t>
      </w:r>
    </w:p>
    <w:p w14:paraId="449A7B35"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②申报单位为企业的，上年度研发经费投入占销售收入比重不低于3%。</w:t>
      </w:r>
    </w:p>
    <w:p w14:paraId="75758867"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③应具有相对集中的实验用房300平方米（农业领域150平方米）以上，设备原值300万元（农业领域150万元）以上。</w:t>
      </w:r>
      <w:r w:rsidRPr="00E834B3" w:rsidDel="00E85A71">
        <w:rPr>
          <w:rFonts w:ascii="仿宋_GB2312" w:eastAsia="仿宋_GB2312" w:hAnsi="仿宋" w:hint="eastAsia"/>
          <w:sz w:val="32"/>
          <w:szCs w:val="32"/>
        </w:rPr>
        <w:t xml:space="preserve"> </w:t>
      </w:r>
    </w:p>
    <w:p w14:paraId="38FEC3B1"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④以企业为组建单位的，要求建有内部研发机构，上年销售收入在2000万元以上，产品市场占有率较高；软件类企业上年销售收入在5000万元以上，省市级新型研发机构除外。</w:t>
      </w:r>
    </w:p>
    <w:p w14:paraId="20A622E9"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⑤近三年承担市级（含）以上科研项目2项以上；科研人员不少于20人，其中具有高级职称或博士学位的人员至少30%以上。</w:t>
      </w:r>
    </w:p>
    <w:p w14:paraId="209614AC"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⑥有明确的定位和明确的建设目标，近三年未发生学术不端行为，能够对外开放并发挥学术引领和带动作用。</w:t>
      </w:r>
    </w:p>
    <w:p w14:paraId="38A3BDA9"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4.市级科技企业孵化器认定</w:t>
      </w:r>
    </w:p>
    <w:p w14:paraId="7CAFD88E"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（1）刚性条件：</w:t>
      </w:r>
    </w:p>
    <w:p w14:paraId="0113A977"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①实际注册并正式运营不少于1年（2019年6月底前），且运行状况良好。</w:t>
      </w:r>
    </w:p>
    <w:p w14:paraId="6A58E0AB"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②可自主支配场地建筑面积在2000平方米（含）以上，其中孵化企业使用场地面积（含公共服务场地）占60%以上。如果属租赁场地的，有效租赁期应在2年（含）以上。</w:t>
      </w:r>
    </w:p>
    <w:p w14:paraId="6EAFE0ED"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③管理团队人员不少于5人（含）。</w:t>
      </w:r>
    </w:p>
    <w:p w14:paraId="6C54E379"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④孵化服务人员总数不少于10人（含），其中专职孵化服务人员占机构总人数的40%（含）以上。</w:t>
      </w:r>
    </w:p>
    <w:p w14:paraId="0FA79112"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⑤自身拥有200万元（含）以上的种子资金或孵化资金。</w:t>
      </w:r>
    </w:p>
    <w:p w14:paraId="2A75199C"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lastRenderedPageBreak/>
        <w:t>⑥入驻的在孵企业（项目）20家（含）以上，年度毕业企业占孵化企业的5%以上，累计毕业企业在5家（含）以上。</w:t>
      </w:r>
    </w:p>
    <w:p w14:paraId="696446BE" w14:textId="77777777" w:rsidR="0041336D" w:rsidRPr="00E834B3" w:rsidRDefault="0041336D" w:rsidP="00BD7A9F">
      <w:pPr>
        <w:spacing w:line="560" w:lineRule="exact"/>
        <w:ind w:firstLineChars="200" w:firstLine="604"/>
        <w:rPr>
          <w:rFonts w:ascii="仿宋_GB2312" w:eastAsia="仿宋_GB2312" w:hAnsi="仿宋_GB2312" w:cs="仿宋_GB2312"/>
          <w:sz w:val="32"/>
          <w:szCs w:val="32"/>
        </w:rPr>
      </w:pPr>
      <w:r w:rsidRPr="00E834B3">
        <w:rPr>
          <w:rFonts w:ascii="仿宋_GB2312" w:eastAsia="仿宋_GB2312" w:hAnsi="仿宋_GB2312" w:cs="仿宋_GB2312" w:hint="eastAsia"/>
          <w:sz w:val="32"/>
          <w:szCs w:val="32"/>
        </w:rPr>
        <w:t>⑦</w:t>
      </w:r>
      <w:r w:rsidRPr="00E834B3">
        <w:rPr>
          <w:rFonts w:ascii="仿宋_GB2312" w:eastAsia="仿宋_GB2312" w:hAnsi="仿宋" w:hint="eastAsia"/>
          <w:sz w:val="32"/>
          <w:szCs w:val="32"/>
        </w:rPr>
        <w:t>拥有自主知识产权的在孵企业（项目）占在孵企业（项目）总数的比例不低于30%。</w:t>
      </w:r>
    </w:p>
    <w:p w14:paraId="46FAD565"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_GB2312" w:cs="仿宋_GB2312" w:hint="eastAsia"/>
          <w:sz w:val="32"/>
          <w:szCs w:val="32"/>
        </w:rPr>
        <w:t>⑧</w:t>
      </w:r>
      <w:r w:rsidRPr="00E834B3">
        <w:rPr>
          <w:rFonts w:ascii="仿宋_GB2312" w:eastAsia="仿宋_GB2312" w:hAnsi="仿宋" w:hint="eastAsia"/>
          <w:sz w:val="32"/>
          <w:szCs w:val="32"/>
        </w:rPr>
        <w:t>入驻的在孵企业（项目）中，具有科技创新研发活动的专业领域企业（项目）不少于10家（含）；累计毕业企业中，专业领域企业应在3家（含）以上。（仅适用于专业类科技企业孵化器）</w:t>
      </w:r>
    </w:p>
    <w:p w14:paraId="1FD94C86"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_GB2312" w:cs="仿宋_GB2312" w:hint="eastAsia"/>
          <w:sz w:val="32"/>
          <w:szCs w:val="32"/>
        </w:rPr>
        <w:t>⑨</w:t>
      </w:r>
      <w:r w:rsidRPr="00E834B3">
        <w:rPr>
          <w:rFonts w:ascii="仿宋_GB2312" w:eastAsia="仿宋_GB2312" w:hAnsi="仿宋" w:hint="eastAsia"/>
          <w:sz w:val="32"/>
          <w:szCs w:val="32"/>
        </w:rPr>
        <w:t>具备专业技术领域的公共设施、设备，搭建公共技术服务平台或中试平台（基地），并具有专业化的技术服务能力和管理团队。（仅适用于专业类科技企业孵化器）</w:t>
      </w:r>
    </w:p>
    <w:p w14:paraId="6E59796F"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（2）柔性条件：</w:t>
      </w:r>
    </w:p>
    <w:p w14:paraId="79947F79"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①具备较为完善的孵化服务功能，可提供技术、金融、知识产权、市场、法律等服务。</w:t>
      </w:r>
    </w:p>
    <w:p w14:paraId="50EB3161"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②与创业投资、担保机构等建立了正常的业务联系。</w:t>
      </w:r>
    </w:p>
    <w:p w14:paraId="69D229C8"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③拥有一定数量的创新创业导师。</w:t>
      </w:r>
    </w:p>
    <w:p w14:paraId="3E99CBCD"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④管理规范，管理制度健全。</w:t>
      </w:r>
    </w:p>
    <w:p w14:paraId="2D2C51C3"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⑤不定期开展创新创业活动。</w:t>
      </w:r>
    </w:p>
    <w:p w14:paraId="18497AF6"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5.“洪城众创”备案</w:t>
      </w:r>
    </w:p>
    <w:p w14:paraId="55FEF007"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（1）刚性条件：</w:t>
      </w:r>
    </w:p>
    <w:p w14:paraId="304B3361"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①实际注册且正式运营不少于1年（2019年6月底前），且运行状况良好。</w:t>
      </w:r>
    </w:p>
    <w:p w14:paraId="4FFEED39"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②拥有自主产权或租赁场所500平方米以上（属租赁场地的，有效</w:t>
      </w:r>
      <w:proofErr w:type="gramStart"/>
      <w:r w:rsidRPr="00E834B3">
        <w:rPr>
          <w:rFonts w:ascii="仿宋_GB2312" w:eastAsia="仿宋_GB2312" w:hAnsi="仿宋" w:hint="eastAsia"/>
          <w:sz w:val="32"/>
          <w:szCs w:val="32"/>
        </w:rPr>
        <w:t>租期不</w:t>
      </w:r>
      <w:proofErr w:type="gramEnd"/>
      <w:r w:rsidRPr="00E834B3">
        <w:rPr>
          <w:rFonts w:ascii="仿宋_GB2312" w:eastAsia="仿宋_GB2312" w:hAnsi="仿宋" w:hint="eastAsia"/>
          <w:sz w:val="32"/>
          <w:szCs w:val="32"/>
        </w:rPr>
        <w:t>少于5年），公共交流场所不低于100平方米，提供创业工</w:t>
      </w:r>
      <w:r w:rsidRPr="00E834B3">
        <w:rPr>
          <w:rFonts w:ascii="仿宋_GB2312" w:eastAsia="仿宋_GB2312" w:hAnsi="仿宋" w:hint="eastAsia"/>
          <w:sz w:val="32"/>
          <w:szCs w:val="32"/>
        </w:rPr>
        <w:lastRenderedPageBreak/>
        <w:t>位50个以上。</w:t>
      </w:r>
    </w:p>
    <w:p w14:paraId="01DF8D83"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③自主设立的种子资金</w:t>
      </w:r>
      <w:proofErr w:type="gramStart"/>
      <w:r w:rsidRPr="00E834B3">
        <w:rPr>
          <w:rFonts w:ascii="仿宋_GB2312" w:eastAsia="仿宋_GB2312" w:hAnsi="仿宋" w:hint="eastAsia"/>
          <w:sz w:val="32"/>
          <w:szCs w:val="32"/>
        </w:rPr>
        <w:t>或创投资</w:t>
      </w:r>
      <w:proofErr w:type="gramEnd"/>
      <w:r w:rsidRPr="00E834B3">
        <w:rPr>
          <w:rFonts w:ascii="仿宋_GB2312" w:eastAsia="仿宋_GB2312" w:hAnsi="仿宋" w:hint="eastAsia"/>
          <w:sz w:val="32"/>
          <w:szCs w:val="32"/>
        </w:rPr>
        <w:t>金不低于100万元（含）。</w:t>
      </w:r>
    </w:p>
    <w:p w14:paraId="784479FB"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④管理团队人员不少于5名，且结构合理。</w:t>
      </w:r>
    </w:p>
    <w:p w14:paraId="76089682"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⑤在孵企业（团队）不少于15家，且具有科技创新研发活动的企业（团队）不少于12家。</w:t>
      </w:r>
    </w:p>
    <w:p w14:paraId="4282E19A"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_GB2312" w:cs="仿宋_GB2312" w:hint="eastAsia"/>
          <w:sz w:val="32"/>
          <w:szCs w:val="32"/>
        </w:rPr>
        <w:t>⑥</w:t>
      </w:r>
      <w:r w:rsidRPr="00E834B3">
        <w:rPr>
          <w:rFonts w:ascii="仿宋_GB2312" w:eastAsia="仿宋_GB2312" w:hAnsi="仿宋" w:hint="eastAsia"/>
          <w:sz w:val="32"/>
          <w:szCs w:val="32"/>
        </w:rPr>
        <w:t>具备专业技术领域的公共技术服务设施（平台）或中试平台，并具有专业化的技术服务能力和管理团队。（仅适用于</w:t>
      </w:r>
      <w:proofErr w:type="gramStart"/>
      <w:r w:rsidRPr="00E834B3">
        <w:rPr>
          <w:rFonts w:ascii="仿宋_GB2312" w:eastAsia="仿宋_GB2312" w:hAnsi="仿宋" w:hint="eastAsia"/>
          <w:sz w:val="32"/>
          <w:szCs w:val="32"/>
        </w:rPr>
        <w:t>专业化众创空间</w:t>
      </w:r>
      <w:proofErr w:type="gramEnd"/>
      <w:r w:rsidRPr="00E834B3">
        <w:rPr>
          <w:rFonts w:ascii="仿宋_GB2312" w:eastAsia="仿宋_GB2312" w:hAnsi="仿宋" w:hint="eastAsia"/>
          <w:sz w:val="32"/>
          <w:szCs w:val="32"/>
        </w:rPr>
        <w:t>）。</w:t>
      </w:r>
    </w:p>
    <w:p w14:paraId="3215ABD6"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（2）柔性条件：</w:t>
      </w:r>
    </w:p>
    <w:p w14:paraId="046DF0E3"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①发展方向明确，科技创新创业服务特色鲜明。</w:t>
      </w:r>
    </w:p>
    <w:p w14:paraId="08BED42A"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②在孵企业（团队）拥有一定数量的知识产权。</w:t>
      </w:r>
    </w:p>
    <w:p w14:paraId="1BDDFC5E"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③与创业投资、天使投资机构等建立了正常的业务联系。</w:t>
      </w:r>
    </w:p>
    <w:p w14:paraId="2E2762F6"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④拥有一定数量的创新创业导师。</w:t>
      </w:r>
    </w:p>
    <w:p w14:paraId="380C55C7"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⑤管理规范，管理制度健全。</w:t>
      </w:r>
    </w:p>
    <w:p w14:paraId="4C438809"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⑥不定期开展创新创业活动。</w:t>
      </w:r>
    </w:p>
    <w:p w14:paraId="55C6ABD1" w14:textId="77777777" w:rsidR="0041336D" w:rsidRPr="004E2D13" w:rsidRDefault="0041336D" w:rsidP="00BD7A9F">
      <w:pPr>
        <w:tabs>
          <w:tab w:val="left" w:pos="5376"/>
        </w:tabs>
        <w:spacing w:line="560" w:lineRule="exact"/>
        <w:ind w:firstLineChars="150" w:firstLine="455"/>
        <w:rPr>
          <w:rFonts w:ascii="楷体_GB2312" w:eastAsia="楷体_GB2312" w:hAnsi="宋体"/>
          <w:b/>
          <w:sz w:val="32"/>
          <w:szCs w:val="32"/>
        </w:rPr>
      </w:pPr>
      <w:r w:rsidRPr="004E2D13">
        <w:rPr>
          <w:rFonts w:ascii="楷体_GB2312" w:eastAsia="楷体_GB2312" w:hAnsi="宋体" w:hint="eastAsia"/>
          <w:b/>
          <w:sz w:val="32"/>
          <w:szCs w:val="32"/>
        </w:rPr>
        <w:t>（三）申报材料</w:t>
      </w:r>
    </w:p>
    <w:p w14:paraId="41BA5601" w14:textId="77777777" w:rsidR="0041336D" w:rsidRPr="00E834B3" w:rsidRDefault="0041336D" w:rsidP="00BD7A9F">
      <w:pPr>
        <w:tabs>
          <w:tab w:val="left" w:pos="5376"/>
        </w:tabs>
        <w:spacing w:line="560" w:lineRule="exact"/>
        <w:ind w:firstLineChars="200" w:firstLine="606"/>
        <w:rPr>
          <w:rFonts w:ascii="仿宋_GB2312" w:eastAsia="仿宋_GB2312" w:hAnsi="宋体"/>
          <w:b/>
          <w:sz w:val="32"/>
          <w:szCs w:val="32"/>
        </w:rPr>
      </w:pPr>
      <w:r w:rsidRPr="00E834B3">
        <w:rPr>
          <w:rFonts w:ascii="仿宋_GB2312" w:eastAsia="仿宋_GB2312" w:hAnsi="宋体" w:hint="eastAsia"/>
          <w:b/>
          <w:sz w:val="32"/>
          <w:szCs w:val="32"/>
        </w:rPr>
        <w:t>1.新型研发机构</w:t>
      </w:r>
    </w:p>
    <w:p w14:paraId="24823F7A" w14:textId="77777777" w:rsidR="0041336D" w:rsidRPr="00E834B3" w:rsidRDefault="0041336D" w:rsidP="00BD7A9F">
      <w:pPr>
        <w:spacing w:line="560" w:lineRule="exact"/>
        <w:ind w:firstLineChars="200" w:firstLine="604"/>
        <w:rPr>
          <w:rFonts w:ascii="仿宋_GB2312" w:eastAsia="仿宋_GB2312" w:hAnsi="仿宋" w:cs="FangSong"/>
          <w:kern w:val="0"/>
          <w:sz w:val="32"/>
          <w:szCs w:val="32"/>
        </w:rPr>
      </w:pPr>
      <w:r w:rsidRPr="00E834B3">
        <w:rPr>
          <w:rFonts w:ascii="仿宋_GB2312" w:eastAsia="仿宋_GB2312" w:hAnsi="仿宋" w:cs="FangSong" w:hint="eastAsia"/>
          <w:kern w:val="0"/>
          <w:sz w:val="32"/>
          <w:szCs w:val="32"/>
        </w:rPr>
        <w:t>（1）南昌市新型研发机构认定申报书；</w:t>
      </w:r>
    </w:p>
    <w:p w14:paraId="33CA005D" w14:textId="77777777" w:rsidR="0041336D" w:rsidRPr="00E834B3" w:rsidRDefault="0041336D" w:rsidP="00BD7A9F">
      <w:pPr>
        <w:spacing w:line="560" w:lineRule="exact"/>
        <w:ind w:firstLineChars="200" w:firstLine="604"/>
        <w:rPr>
          <w:rFonts w:ascii="仿宋_GB2312" w:eastAsia="仿宋_GB2312" w:hAnsi="仿宋" w:cs="FangSong"/>
          <w:kern w:val="0"/>
          <w:sz w:val="32"/>
          <w:szCs w:val="32"/>
        </w:rPr>
      </w:pPr>
      <w:r w:rsidRPr="00E834B3">
        <w:rPr>
          <w:rFonts w:ascii="仿宋_GB2312" w:eastAsia="仿宋_GB2312" w:hAnsi="仿宋" w:cs="FangSong" w:hint="eastAsia"/>
          <w:kern w:val="0"/>
          <w:sz w:val="32"/>
          <w:szCs w:val="32"/>
        </w:rPr>
        <w:t>（2）新型研发机构建设期工作总结；</w:t>
      </w:r>
    </w:p>
    <w:p w14:paraId="677CCFD7" w14:textId="77777777" w:rsidR="0041336D" w:rsidRPr="00E834B3" w:rsidRDefault="0041336D" w:rsidP="00BD7A9F">
      <w:pPr>
        <w:spacing w:line="560" w:lineRule="exact"/>
        <w:ind w:firstLineChars="200" w:firstLine="604"/>
        <w:rPr>
          <w:rFonts w:ascii="仿宋_GB2312" w:eastAsia="仿宋_GB2312" w:hAnsi="仿宋" w:cs="FangSong"/>
          <w:kern w:val="0"/>
          <w:sz w:val="32"/>
          <w:szCs w:val="32"/>
        </w:rPr>
      </w:pPr>
      <w:r w:rsidRPr="00E834B3">
        <w:rPr>
          <w:rFonts w:ascii="仿宋_GB2312" w:eastAsia="仿宋_GB2312" w:hAnsi="仿宋" w:cs="FangSong" w:hint="eastAsia"/>
          <w:kern w:val="0"/>
          <w:sz w:val="32"/>
          <w:szCs w:val="32"/>
        </w:rPr>
        <w:t>（3）新型研发机构后续建设发展规划；</w:t>
      </w:r>
    </w:p>
    <w:p w14:paraId="3A3E6610" w14:textId="77777777" w:rsidR="0041336D" w:rsidRPr="00E834B3" w:rsidRDefault="0041336D" w:rsidP="00BD7A9F">
      <w:pPr>
        <w:spacing w:line="560" w:lineRule="exact"/>
        <w:ind w:firstLineChars="200" w:firstLine="604"/>
        <w:rPr>
          <w:rFonts w:ascii="仿宋_GB2312" w:eastAsia="仿宋_GB2312" w:hAnsi="仿宋" w:cs="FangSong"/>
          <w:kern w:val="0"/>
          <w:sz w:val="32"/>
          <w:szCs w:val="32"/>
        </w:rPr>
      </w:pPr>
      <w:r w:rsidRPr="00E834B3">
        <w:rPr>
          <w:rFonts w:ascii="仿宋_GB2312" w:eastAsia="仿宋_GB2312" w:hAnsi="仿宋" w:cs="FangSong" w:hint="eastAsia"/>
          <w:kern w:val="0"/>
          <w:sz w:val="32"/>
          <w:szCs w:val="32"/>
        </w:rPr>
        <w:t>（4）新型研发机构的管理制度；</w:t>
      </w:r>
    </w:p>
    <w:p w14:paraId="06DE506D" w14:textId="77777777" w:rsidR="0041336D" w:rsidRPr="00E834B3" w:rsidRDefault="0041336D" w:rsidP="00BD7A9F">
      <w:pPr>
        <w:spacing w:line="560" w:lineRule="exact"/>
        <w:ind w:firstLineChars="200" w:firstLine="604"/>
        <w:rPr>
          <w:rFonts w:ascii="仿宋_GB2312" w:eastAsia="仿宋_GB2312" w:hAnsi="仿宋" w:cs="FangSong"/>
          <w:kern w:val="0"/>
          <w:sz w:val="32"/>
          <w:szCs w:val="32"/>
        </w:rPr>
      </w:pPr>
      <w:r w:rsidRPr="00E834B3">
        <w:rPr>
          <w:rFonts w:ascii="仿宋_GB2312" w:eastAsia="仿宋_GB2312" w:hAnsi="仿宋" w:cs="FangSong" w:hint="eastAsia"/>
          <w:kern w:val="0"/>
          <w:sz w:val="32"/>
          <w:szCs w:val="32"/>
        </w:rPr>
        <w:t>（5）上一年度财务报表和研发投入证明材料。</w:t>
      </w:r>
    </w:p>
    <w:p w14:paraId="19C02C8F" w14:textId="77777777" w:rsidR="0041336D" w:rsidRPr="00E834B3" w:rsidRDefault="0041336D" w:rsidP="00BD7A9F">
      <w:pPr>
        <w:tabs>
          <w:tab w:val="left" w:pos="5376"/>
        </w:tabs>
        <w:spacing w:line="560" w:lineRule="exact"/>
        <w:ind w:firstLineChars="200" w:firstLine="606"/>
        <w:rPr>
          <w:rFonts w:ascii="仿宋_GB2312" w:eastAsia="仿宋_GB2312" w:hAnsi="仿宋"/>
          <w:b/>
          <w:sz w:val="32"/>
          <w:szCs w:val="32"/>
        </w:rPr>
      </w:pPr>
      <w:r w:rsidRPr="00E834B3">
        <w:rPr>
          <w:rFonts w:ascii="仿宋_GB2312" w:eastAsia="仿宋_GB2312" w:hAnsi="宋体" w:hint="eastAsia"/>
          <w:b/>
          <w:sz w:val="32"/>
          <w:szCs w:val="32"/>
        </w:rPr>
        <w:t>2.</w:t>
      </w:r>
      <w:r w:rsidRPr="00E834B3">
        <w:rPr>
          <w:rFonts w:ascii="仿宋_GB2312" w:eastAsia="仿宋_GB2312" w:hAnsi="仿宋" w:hint="eastAsia"/>
          <w:b/>
          <w:sz w:val="32"/>
          <w:szCs w:val="32"/>
        </w:rPr>
        <w:t xml:space="preserve"> 市级工程技术研究中心</w:t>
      </w:r>
    </w:p>
    <w:p w14:paraId="7C7A1DF2"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lastRenderedPageBreak/>
        <w:t>（1）《南昌市工程技术研究中心组建申请报告》</w:t>
      </w:r>
    </w:p>
    <w:p w14:paraId="73DBCF5D"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（2）《南昌市工程技术研究中心组建申报书》</w:t>
      </w:r>
    </w:p>
    <w:p w14:paraId="52AF05C4"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（3）相关附件材料：</w:t>
      </w:r>
    </w:p>
    <w:p w14:paraId="1F7D0819"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①依托单位资质、经营状况及相关奖励证明材料。</w:t>
      </w:r>
    </w:p>
    <w:p w14:paraId="1AAC5D08"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②申报单位为企业的，须提供企业2019年年度会计报表。</w:t>
      </w:r>
    </w:p>
    <w:p w14:paraId="6179CD5A"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③申报单位为企业的，</w:t>
      </w:r>
      <w:r w:rsidRPr="00E834B3">
        <w:rPr>
          <w:rFonts w:ascii="仿宋_GB2312" w:eastAsia="仿宋_GB2312" w:hAnsi="仿宋" w:hint="eastAsia"/>
          <w:spacing w:val="6"/>
          <w:sz w:val="32"/>
          <w:szCs w:val="32"/>
        </w:rPr>
        <w:t>规模以上企业可登录“统计联网直报平台”（http://219.235.129.78/dr/queryLoginInfo.do），</w:t>
      </w:r>
      <w:r w:rsidRPr="00E834B3">
        <w:rPr>
          <w:rFonts w:ascii="仿宋_GB2312" w:eastAsia="仿宋_GB2312" w:hAnsi="仿宋" w:hint="eastAsia"/>
          <w:sz w:val="32"/>
          <w:szCs w:val="32"/>
        </w:rPr>
        <w:t>直接打印带水印的企业研究开发项目情况（107-1表）、企业研究开发活动及相关情况（107-2表），并加盖本企业公章；其他企业从江西省税务局电子税务局打印研发费用加计扣除明细表（A107012表），加盖本企业公章。</w:t>
      </w:r>
    </w:p>
    <w:p w14:paraId="18C7E08C"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④依托单位近3年来承担市级以上科技计划项目、成果奖励、专利申请和授权、出版论著，取得相关行业许可证、主持或参与制订的国家或地方标准等相关文件或证件等。</w:t>
      </w:r>
    </w:p>
    <w:p w14:paraId="46FE0F16"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⑤拟建平台的试验场所、设施设备，需提供扫描图片说明。</w:t>
      </w:r>
    </w:p>
    <w:p w14:paraId="1B9589A0"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⑥与其他高等院校、科研院所及企业开展科技合作情况。</w:t>
      </w:r>
    </w:p>
    <w:p w14:paraId="52CD6F4E"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⑦技术转移转化情况。</w:t>
      </w:r>
    </w:p>
    <w:p w14:paraId="2E33D54F"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以上均为必备材料。</w:t>
      </w:r>
    </w:p>
    <w:p w14:paraId="158B069A" w14:textId="77777777" w:rsidR="0041336D" w:rsidRPr="00E834B3" w:rsidRDefault="0041336D" w:rsidP="00BD7A9F">
      <w:pPr>
        <w:tabs>
          <w:tab w:val="left" w:pos="5376"/>
        </w:tabs>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3.市级重点实验室</w:t>
      </w:r>
    </w:p>
    <w:p w14:paraId="1188FFB0"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（1）《南昌市重点实验室组建申请报告》</w:t>
      </w:r>
    </w:p>
    <w:p w14:paraId="4FC5D030"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（2）《南昌市重点实验室组建申报书》</w:t>
      </w:r>
    </w:p>
    <w:p w14:paraId="72D0A5B0" w14:textId="2449110A" w:rsidR="0041336D" w:rsidRPr="00E834B3" w:rsidRDefault="007F6FB8"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w:t>
      </w:r>
      <w:r>
        <w:rPr>
          <w:rFonts w:ascii="仿宋_GB2312" w:eastAsia="仿宋_GB2312" w:hAnsi="仿宋"/>
          <w:sz w:val="32"/>
          <w:szCs w:val="32"/>
        </w:rPr>
        <w:t>3</w:t>
      </w:r>
      <w:r w:rsidRPr="00E834B3">
        <w:rPr>
          <w:rFonts w:ascii="仿宋_GB2312" w:eastAsia="仿宋_GB2312" w:hAnsi="仿宋" w:hint="eastAsia"/>
          <w:sz w:val="32"/>
          <w:szCs w:val="32"/>
        </w:rPr>
        <w:t>）</w:t>
      </w:r>
      <w:r w:rsidR="0041336D" w:rsidRPr="00E834B3">
        <w:rPr>
          <w:rFonts w:ascii="仿宋_GB2312" w:eastAsia="仿宋_GB2312" w:hAnsi="仿宋" w:hint="eastAsia"/>
          <w:sz w:val="32"/>
          <w:szCs w:val="32"/>
        </w:rPr>
        <w:t>相关附件材料：</w:t>
      </w:r>
    </w:p>
    <w:p w14:paraId="4971527D"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①依托单位资质、经营状况及相关奖励证明材料。</w:t>
      </w:r>
    </w:p>
    <w:p w14:paraId="1B766180"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lastRenderedPageBreak/>
        <w:t>②申报单位为企业的，须提供企业2019年年度会计报表。</w:t>
      </w:r>
    </w:p>
    <w:p w14:paraId="2787280B"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③申报单位为企业的，</w:t>
      </w:r>
      <w:r w:rsidRPr="00E834B3">
        <w:rPr>
          <w:rFonts w:ascii="仿宋_GB2312" w:eastAsia="仿宋_GB2312" w:hAnsi="仿宋" w:hint="eastAsia"/>
          <w:spacing w:val="6"/>
          <w:sz w:val="32"/>
          <w:szCs w:val="32"/>
        </w:rPr>
        <w:t>规模以上企业可登录“统计联网直报平台”（http://219.235.129.78/dr/queryLoginInfo.do），</w:t>
      </w:r>
      <w:r w:rsidRPr="00E834B3">
        <w:rPr>
          <w:rFonts w:ascii="仿宋_GB2312" w:eastAsia="仿宋_GB2312" w:hAnsi="仿宋" w:hint="eastAsia"/>
          <w:sz w:val="32"/>
          <w:szCs w:val="32"/>
        </w:rPr>
        <w:t>直接打印带水印的企业研究开发项目情况（107-1表）、企业研究开发活动及相关情况（107-2表），并加盖本企业公章；其他企业从江西省税务局电子税务局打印研发费用加计扣除明细表（A107012表），加盖本企业公章。</w:t>
      </w:r>
    </w:p>
    <w:p w14:paraId="0717FED9"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④依托单位近3年来承担市级以上科技计划项目、成果奖励、专利申请和授权、出版论著，取得相关行业许可证、主持或参与制订的国家或地方标准等相关文件或证件等。</w:t>
      </w:r>
    </w:p>
    <w:p w14:paraId="3E987DEF"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⑤拟建平台的试验场所、设施设备，需提供扫描图片说明。</w:t>
      </w:r>
    </w:p>
    <w:p w14:paraId="7B240F04"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⑥与其他高等院校、科研院所及企业开展科技合作情况。</w:t>
      </w:r>
    </w:p>
    <w:p w14:paraId="3160FA73"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⑦技术转移转化情况。</w:t>
      </w:r>
    </w:p>
    <w:p w14:paraId="7074DA20"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以上均为必备材料。</w:t>
      </w:r>
    </w:p>
    <w:p w14:paraId="4DE10159"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4.市级科技企业孵化器认定</w:t>
      </w:r>
    </w:p>
    <w:p w14:paraId="4BFD99C2"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（1）2020年南昌市科技企业孵化器申报合同书。</w:t>
      </w:r>
    </w:p>
    <w:p w14:paraId="5B008CEE"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（2）法人资格证明材料。</w:t>
      </w:r>
    </w:p>
    <w:p w14:paraId="3F2B5E0D"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（3）运营场地证明材料和场地功能划分图（自有上传产权证，采取租赁、合作等方式形成的场地，需提供产权方产权证明和相关协议文件）。</w:t>
      </w:r>
    </w:p>
    <w:p w14:paraId="7DC3FF85"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（4）自有种子资金证明（第三方验资报告）。</w:t>
      </w:r>
    </w:p>
    <w:p w14:paraId="632E999C"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（5）有关管理和运行制度及其证明材料。</w:t>
      </w:r>
    </w:p>
    <w:p w14:paraId="0DC7DF19"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（6）管理运营人员名单及其证明材料。</w:t>
      </w:r>
    </w:p>
    <w:p w14:paraId="47C68B5D"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lastRenderedPageBreak/>
        <w:t>（7）现有创业导师名单及其证明材料。</w:t>
      </w:r>
    </w:p>
    <w:p w14:paraId="26DD3AFD"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（8）举办的创新创业活动场次汇总表及其证明材料。</w:t>
      </w:r>
    </w:p>
    <w:p w14:paraId="102CCB56"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（9）举办的投融资活动汇总表及其证明材料。</w:t>
      </w:r>
    </w:p>
    <w:p w14:paraId="21816A66"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（10）现有入驻创业团队（企业）情况汇总表及其证明材料。现有入驻企业若为高新技术企业，请提供2019年企业研发投入附件。</w:t>
      </w:r>
      <w:r w:rsidRPr="00E834B3">
        <w:rPr>
          <w:rFonts w:ascii="仿宋_GB2312" w:eastAsia="仿宋_GB2312" w:hAnsi="仿宋" w:hint="eastAsia"/>
          <w:spacing w:val="6"/>
          <w:sz w:val="32"/>
          <w:szCs w:val="32"/>
        </w:rPr>
        <w:t>规模以上企业可登录“统计联网直报平台”（http://219.235.129.78/dr/queryLoginInfo.do），</w:t>
      </w:r>
      <w:r w:rsidRPr="00E834B3">
        <w:rPr>
          <w:rFonts w:ascii="仿宋_GB2312" w:eastAsia="仿宋_GB2312" w:hAnsi="仿宋" w:hint="eastAsia"/>
          <w:sz w:val="32"/>
          <w:szCs w:val="32"/>
        </w:rPr>
        <w:t>直接打印带水印的企业研究开发项目情况（107-1表）、企业研究开发活动及相关情况（107-2表），并加盖本企业公章；其他企业从江西省税务局电子税务局打印研发费用加计扣除明细表（A107012表），加盖本企业公章。</w:t>
      </w:r>
    </w:p>
    <w:p w14:paraId="7CDBA1D1"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（11）孵化企业自主知识产权清单及其证明材料。</w:t>
      </w:r>
    </w:p>
    <w:p w14:paraId="10DBDC2B"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（12）已毕业企业汇总表及有关证明材料。</w:t>
      </w:r>
    </w:p>
    <w:p w14:paraId="5D9A203B"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（13）工作总结（含基本情况介绍、经验与做法、特色亮点和成功案例等）。</w:t>
      </w:r>
    </w:p>
    <w:p w14:paraId="7CD363A0"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以上均为必备材料。</w:t>
      </w:r>
    </w:p>
    <w:p w14:paraId="54A1FC6A"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5.“洪城众创”备案</w:t>
      </w:r>
    </w:p>
    <w:p w14:paraId="655D621F"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（1）2020年南昌市“洪城众创”备案申请表。</w:t>
      </w:r>
    </w:p>
    <w:p w14:paraId="4A8A2384"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（2）法人资格证明材料。</w:t>
      </w:r>
    </w:p>
    <w:p w14:paraId="30815A24"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（3）运营场地证明材料和场地功能划分图（自有上传产权证，采取租赁、合作等方式形成的场地，需提供产权方产权证明和相关协议文件）。</w:t>
      </w:r>
    </w:p>
    <w:p w14:paraId="6D6BF316"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（4）自有种子资金证明（第三方验资报告）。</w:t>
      </w:r>
    </w:p>
    <w:p w14:paraId="6159954A"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（5）有关管理和运行制度及其证明材料。</w:t>
      </w:r>
    </w:p>
    <w:p w14:paraId="44C1334A"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lastRenderedPageBreak/>
        <w:t>（6）管理运营人员名单及其证明材料。</w:t>
      </w:r>
    </w:p>
    <w:p w14:paraId="42D97DF1"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（7）现有创业导师名单及其证明材料。</w:t>
      </w:r>
    </w:p>
    <w:p w14:paraId="2CC15B25"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（8）举办的创新创业活动场次汇总表及其证明材料。</w:t>
      </w:r>
    </w:p>
    <w:p w14:paraId="10D2770E"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（9）举办的投融资活动汇总表及其证明材料。</w:t>
      </w:r>
    </w:p>
    <w:p w14:paraId="752E1B0A"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（10）现有入驻创业团队（企业）情况汇总表及其证明材料。现有入驻企业若为高新技术企业，请提供2019年企业研发投入附件。</w:t>
      </w:r>
      <w:r w:rsidRPr="00E834B3">
        <w:rPr>
          <w:rFonts w:ascii="仿宋_GB2312" w:eastAsia="仿宋_GB2312" w:hAnsi="仿宋" w:hint="eastAsia"/>
          <w:spacing w:val="6"/>
          <w:sz w:val="32"/>
          <w:szCs w:val="32"/>
        </w:rPr>
        <w:t>规模以上企业可登录“统计联网直报平台”（http://219.235.129.78/dr/queryLoginInfo.do），</w:t>
      </w:r>
      <w:r w:rsidRPr="00E834B3">
        <w:rPr>
          <w:rFonts w:ascii="仿宋_GB2312" w:eastAsia="仿宋_GB2312" w:hAnsi="仿宋" w:hint="eastAsia"/>
          <w:sz w:val="32"/>
          <w:szCs w:val="32"/>
        </w:rPr>
        <w:t>直接打印带水印的企业研究开发项目情况（107-1表）、企业研究开发活动及相关情况（107-2表），并加盖本企业公章；其他企业从江西省税务局电子税务局打印研发费用加计扣除明细表（A107012表），加盖本企业公章。</w:t>
      </w:r>
    </w:p>
    <w:p w14:paraId="04D04F5D"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（11）工作总结（含基本情况介绍、经验与做法、特色亮点和成功案例等）。</w:t>
      </w:r>
    </w:p>
    <w:p w14:paraId="468158A9"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以上均为必备材料。</w:t>
      </w:r>
    </w:p>
    <w:p w14:paraId="6B3315DF" w14:textId="77777777" w:rsidR="0041336D" w:rsidRPr="004E2D13" w:rsidRDefault="0041336D" w:rsidP="00BD7A9F">
      <w:pPr>
        <w:tabs>
          <w:tab w:val="left" w:pos="5376"/>
        </w:tabs>
        <w:spacing w:line="560" w:lineRule="exact"/>
        <w:ind w:firstLineChars="150" w:firstLine="455"/>
        <w:rPr>
          <w:rFonts w:ascii="楷体_GB2312" w:eastAsia="楷体_GB2312" w:hAnsi="宋体"/>
          <w:b/>
          <w:sz w:val="32"/>
          <w:szCs w:val="32"/>
        </w:rPr>
      </w:pPr>
      <w:r w:rsidRPr="004E2D13">
        <w:rPr>
          <w:rFonts w:ascii="楷体_GB2312" w:eastAsia="楷体_GB2312" w:hAnsi="宋体" w:hint="eastAsia"/>
          <w:b/>
          <w:sz w:val="32"/>
          <w:szCs w:val="32"/>
        </w:rPr>
        <w:t>（四）支持强度</w:t>
      </w:r>
    </w:p>
    <w:p w14:paraId="21DAFAFC"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1. 新型研发机构</w:t>
      </w:r>
    </w:p>
    <w:p w14:paraId="68DB4978" w14:textId="77777777" w:rsidR="0041336D" w:rsidRPr="00E834B3" w:rsidRDefault="0041336D" w:rsidP="00BD7A9F">
      <w:pPr>
        <w:spacing w:line="560" w:lineRule="exact"/>
        <w:ind w:firstLineChars="200" w:firstLine="604"/>
        <w:rPr>
          <w:rFonts w:ascii="仿宋_GB2312" w:eastAsia="仿宋_GB2312" w:hAnsi="仿宋"/>
          <w:b/>
          <w:sz w:val="32"/>
          <w:szCs w:val="32"/>
        </w:rPr>
      </w:pPr>
      <w:r w:rsidRPr="00E834B3">
        <w:rPr>
          <w:rFonts w:ascii="仿宋_GB2312" w:eastAsia="仿宋_GB2312" w:hAnsi="仿宋" w:hint="eastAsia"/>
          <w:sz w:val="32"/>
          <w:szCs w:val="32"/>
        </w:rPr>
        <w:t>支持强度：</w:t>
      </w:r>
      <w:r w:rsidRPr="00E834B3">
        <w:rPr>
          <w:rFonts w:ascii="仿宋_GB2312" w:eastAsia="仿宋_GB2312" w:hint="eastAsia"/>
          <w:kern w:val="0"/>
          <w:sz w:val="32"/>
          <w:szCs w:val="32"/>
        </w:rPr>
        <w:t>一次性给予100万元补助。</w:t>
      </w:r>
    </w:p>
    <w:p w14:paraId="3F9E7C13"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2.市级工程技术研究中心</w:t>
      </w:r>
    </w:p>
    <w:p w14:paraId="3E0ACBEE" w14:textId="77777777" w:rsidR="0041336D" w:rsidRPr="00E834B3" w:rsidRDefault="0041336D" w:rsidP="00BD7A9F">
      <w:pPr>
        <w:spacing w:line="560" w:lineRule="exact"/>
        <w:ind w:firstLineChars="180" w:firstLine="543"/>
        <w:rPr>
          <w:rFonts w:ascii="仿宋_GB2312" w:eastAsia="仿宋_GB2312" w:hAnsi="仿宋"/>
          <w:sz w:val="32"/>
          <w:szCs w:val="32"/>
        </w:rPr>
      </w:pPr>
      <w:r w:rsidRPr="00E834B3">
        <w:rPr>
          <w:rFonts w:ascii="仿宋_GB2312" w:eastAsia="仿宋_GB2312" w:hAnsi="仿宋" w:hint="eastAsia"/>
          <w:sz w:val="32"/>
          <w:szCs w:val="32"/>
        </w:rPr>
        <w:t>支持强度：一次性给予20万元补助。</w:t>
      </w:r>
    </w:p>
    <w:p w14:paraId="3F3E39EF"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3.市级重点实验室</w:t>
      </w:r>
    </w:p>
    <w:p w14:paraId="514162CF" w14:textId="77777777" w:rsidR="0041336D" w:rsidRPr="00E834B3" w:rsidRDefault="0041336D" w:rsidP="00BD7A9F">
      <w:pPr>
        <w:spacing w:line="560" w:lineRule="exact"/>
        <w:ind w:firstLineChars="180" w:firstLine="543"/>
        <w:rPr>
          <w:rFonts w:ascii="仿宋_GB2312" w:eastAsia="仿宋_GB2312" w:hAnsi="仿宋"/>
          <w:sz w:val="32"/>
          <w:szCs w:val="32"/>
        </w:rPr>
      </w:pPr>
      <w:r w:rsidRPr="00E834B3">
        <w:rPr>
          <w:rFonts w:ascii="仿宋_GB2312" w:eastAsia="仿宋_GB2312" w:hAnsi="仿宋" w:hint="eastAsia"/>
          <w:sz w:val="32"/>
          <w:szCs w:val="32"/>
        </w:rPr>
        <w:t>支持强度：一次性给予20万元补助。</w:t>
      </w:r>
    </w:p>
    <w:p w14:paraId="547888FF"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4.市级科技企业孵化器认定</w:t>
      </w:r>
    </w:p>
    <w:p w14:paraId="2F2C8AC2" w14:textId="77777777" w:rsidR="0041336D" w:rsidRPr="00E834B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支持强度：20万元。申报单位如果由于曾被认定为</w:t>
      </w:r>
      <w:proofErr w:type="gramStart"/>
      <w:r w:rsidRPr="00E834B3">
        <w:rPr>
          <w:rFonts w:ascii="仿宋_GB2312" w:eastAsia="仿宋_GB2312" w:hAnsi="仿宋" w:hint="eastAsia"/>
          <w:sz w:val="32"/>
          <w:szCs w:val="32"/>
        </w:rPr>
        <w:t>众创空间</w:t>
      </w:r>
      <w:proofErr w:type="gramEnd"/>
      <w:r w:rsidRPr="00E834B3">
        <w:rPr>
          <w:rFonts w:ascii="仿宋_GB2312" w:eastAsia="仿宋_GB2312" w:hAnsi="仿宋" w:hint="eastAsia"/>
          <w:sz w:val="32"/>
          <w:szCs w:val="32"/>
        </w:rPr>
        <w:t>而获</w:t>
      </w:r>
      <w:r w:rsidRPr="00E834B3">
        <w:rPr>
          <w:rFonts w:ascii="仿宋_GB2312" w:eastAsia="仿宋_GB2312" w:hAnsi="仿宋" w:hint="eastAsia"/>
          <w:sz w:val="32"/>
          <w:szCs w:val="32"/>
        </w:rPr>
        <w:lastRenderedPageBreak/>
        <w:t>得过财政经费支持的，按照“就高不就低，不重复发放”为原则进行财政经费补助。</w:t>
      </w:r>
    </w:p>
    <w:p w14:paraId="5AD4126F" w14:textId="77777777" w:rsidR="0041336D" w:rsidRPr="00E834B3" w:rsidRDefault="0041336D" w:rsidP="00BD7A9F">
      <w:pPr>
        <w:spacing w:line="560" w:lineRule="exact"/>
        <w:ind w:firstLineChars="200" w:firstLine="606"/>
        <w:rPr>
          <w:rFonts w:ascii="仿宋_GB2312" w:eastAsia="仿宋_GB2312" w:hAnsi="仿宋"/>
          <w:b/>
          <w:sz w:val="32"/>
          <w:szCs w:val="32"/>
        </w:rPr>
      </w:pPr>
      <w:r w:rsidRPr="00E834B3">
        <w:rPr>
          <w:rFonts w:ascii="仿宋_GB2312" w:eastAsia="仿宋_GB2312" w:hAnsi="仿宋" w:hint="eastAsia"/>
          <w:b/>
          <w:sz w:val="32"/>
          <w:szCs w:val="32"/>
        </w:rPr>
        <w:t>5.“洪城众创”备案</w:t>
      </w:r>
    </w:p>
    <w:p w14:paraId="14D423FD" w14:textId="3D625D46" w:rsidR="002052A3" w:rsidRDefault="0041336D" w:rsidP="00BD7A9F">
      <w:pPr>
        <w:spacing w:line="560" w:lineRule="exact"/>
        <w:ind w:firstLineChars="200" w:firstLine="604"/>
        <w:rPr>
          <w:rFonts w:ascii="仿宋_GB2312" w:eastAsia="仿宋_GB2312" w:hAnsi="仿宋"/>
          <w:sz w:val="32"/>
          <w:szCs w:val="32"/>
        </w:rPr>
      </w:pPr>
      <w:r w:rsidRPr="00E834B3">
        <w:rPr>
          <w:rFonts w:ascii="仿宋_GB2312" w:eastAsia="仿宋_GB2312" w:hAnsi="仿宋" w:hint="eastAsia"/>
          <w:sz w:val="32"/>
          <w:szCs w:val="32"/>
        </w:rPr>
        <w:t>支持强度：实行备案制，备案后，年度绩效评估为优秀、良好，分别给予20万元、10万元奖励。</w:t>
      </w:r>
    </w:p>
    <w:p w14:paraId="216FFE72" w14:textId="60812451" w:rsidR="002052A3" w:rsidRDefault="002052A3" w:rsidP="002052A3">
      <w:pPr>
        <w:spacing w:line="240" w:lineRule="exact"/>
        <w:rPr>
          <w:rFonts w:ascii="仿宋_GB2312" w:eastAsia="仿宋_GB2312" w:hAnsi="仿宋"/>
          <w:color w:val="000000"/>
          <w:sz w:val="28"/>
          <w:szCs w:val="28"/>
        </w:rPr>
      </w:pPr>
    </w:p>
    <w:p w14:paraId="555B2D83" w14:textId="25EDDE9F" w:rsidR="002052A3" w:rsidRDefault="002052A3" w:rsidP="002052A3">
      <w:pPr>
        <w:spacing w:line="240" w:lineRule="exact"/>
        <w:rPr>
          <w:rFonts w:ascii="仿宋_GB2312" w:eastAsia="仿宋_GB2312" w:hAnsi="仿宋"/>
          <w:color w:val="000000"/>
          <w:sz w:val="28"/>
          <w:szCs w:val="28"/>
        </w:rPr>
      </w:pPr>
    </w:p>
    <w:p w14:paraId="3182400C" w14:textId="6CDFCE5E" w:rsidR="002052A3" w:rsidRDefault="002052A3" w:rsidP="002052A3">
      <w:pPr>
        <w:spacing w:line="240" w:lineRule="exact"/>
        <w:rPr>
          <w:rFonts w:ascii="仿宋_GB2312" w:eastAsia="仿宋_GB2312" w:hAnsi="仿宋"/>
          <w:color w:val="000000"/>
          <w:sz w:val="28"/>
          <w:szCs w:val="28"/>
        </w:rPr>
      </w:pPr>
    </w:p>
    <w:p w14:paraId="60FCED53" w14:textId="622968AF" w:rsidR="002052A3" w:rsidRDefault="002052A3" w:rsidP="002052A3">
      <w:pPr>
        <w:spacing w:line="240" w:lineRule="exact"/>
        <w:rPr>
          <w:rFonts w:ascii="仿宋_GB2312" w:eastAsia="仿宋_GB2312" w:hAnsi="仿宋"/>
          <w:color w:val="000000"/>
          <w:sz w:val="28"/>
          <w:szCs w:val="28"/>
        </w:rPr>
      </w:pPr>
    </w:p>
    <w:p w14:paraId="69A1F21D" w14:textId="04D23BFF" w:rsidR="002052A3" w:rsidRDefault="002052A3" w:rsidP="002052A3">
      <w:pPr>
        <w:spacing w:line="240" w:lineRule="exact"/>
        <w:rPr>
          <w:rFonts w:ascii="仿宋_GB2312" w:eastAsia="仿宋_GB2312" w:hAnsi="仿宋"/>
          <w:color w:val="000000"/>
          <w:sz w:val="28"/>
          <w:szCs w:val="28"/>
        </w:rPr>
      </w:pPr>
    </w:p>
    <w:p w14:paraId="105469F9" w14:textId="1172421D" w:rsidR="002052A3" w:rsidRDefault="002052A3" w:rsidP="002052A3">
      <w:pPr>
        <w:spacing w:line="240" w:lineRule="exact"/>
        <w:rPr>
          <w:rFonts w:ascii="仿宋_GB2312" w:eastAsia="仿宋_GB2312" w:hAnsi="仿宋"/>
          <w:color w:val="000000"/>
          <w:sz w:val="28"/>
          <w:szCs w:val="28"/>
        </w:rPr>
      </w:pPr>
    </w:p>
    <w:p w14:paraId="675EFF0A" w14:textId="426B1ECA" w:rsidR="002052A3" w:rsidRDefault="002052A3" w:rsidP="002052A3">
      <w:pPr>
        <w:spacing w:line="240" w:lineRule="exact"/>
        <w:rPr>
          <w:rFonts w:ascii="仿宋_GB2312" w:eastAsia="仿宋_GB2312" w:hAnsi="仿宋"/>
          <w:color w:val="000000"/>
          <w:sz w:val="28"/>
          <w:szCs w:val="28"/>
        </w:rPr>
      </w:pPr>
    </w:p>
    <w:p w14:paraId="22890466" w14:textId="7D7A8ECC" w:rsidR="002052A3" w:rsidRDefault="002052A3" w:rsidP="002052A3">
      <w:pPr>
        <w:spacing w:line="240" w:lineRule="exact"/>
        <w:rPr>
          <w:rFonts w:ascii="仿宋_GB2312" w:eastAsia="仿宋_GB2312" w:hAnsi="仿宋"/>
          <w:color w:val="000000"/>
          <w:sz w:val="28"/>
          <w:szCs w:val="28"/>
        </w:rPr>
      </w:pPr>
    </w:p>
    <w:p w14:paraId="61C52ED4" w14:textId="64A26BA2" w:rsidR="002052A3" w:rsidRDefault="002052A3" w:rsidP="002052A3">
      <w:pPr>
        <w:spacing w:line="240" w:lineRule="exact"/>
        <w:rPr>
          <w:rFonts w:ascii="仿宋_GB2312" w:eastAsia="仿宋_GB2312" w:hAnsi="仿宋"/>
          <w:color w:val="000000"/>
          <w:sz w:val="28"/>
          <w:szCs w:val="28"/>
        </w:rPr>
      </w:pPr>
    </w:p>
    <w:p w14:paraId="4607FFEA" w14:textId="3BF19A96" w:rsidR="002052A3" w:rsidRDefault="002052A3" w:rsidP="002052A3">
      <w:pPr>
        <w:spacing w:line="240" w:lineRule="exact"/>
        <w:rPr>
          <w:rFonts w:ascii="仿宋_GB2312" w:eastAsia="仿宋_GB2312" w:hAnsi="仿宋"/>
          <w:color w:val="000000"/>
          <w:sz w:val="28"/>
          <w:szCs w:val="28"/>
        </w:rPr>
      </w:pPr>
    </w:p>
    <w:p w14:paraId="3EC43985" w14:textId="08DF72AB" w:rsidR="002052A3" w:rsidRDefault="002052A3" w:rsidP="002052A3">
      <w:pPr>
        <w:spacing w:line="240" w:lineRule="exact"/>
        <w:rPr>
          <w:rFonts w:ascii="仿宋_GB2312" w:eastAsia="仿宋_GB2312" w:hAnsi="仿宋"/>
          <w:color w:val="000000"/>
          <w:sz w:val="28"/>
          <w:szCs w:val="28"/>
        </w:rPr>
      </w:pPr>
    </w:p>
    <w:p w14:paraId="7F3ECB4E" w14:textId="270A7097" w:rsidR="002052A3" w:rsidRDefault="002052A3" w:rsidP="002052A3">
      <w:pPr>
        <w:spacing w:line="240" w:lineRule="exact"/>
        <w:rPr>
          <w:rFonts w:ascii="仿宋_GB2312" w:eastAsia="仿宋_GB2312" w:hAnsi="仿宋"/>
          <w:color w:val="000000"/>
          <w:sz w:val="28"/>
          <w:szCs w:val="28"/>
        </w:rPr>
      </w:pPr>
    </w:p>
    <w:p w14:paraId="568E1111" w14:textId="2331AC91" w:rsidR="002052A3" w:rsidRDefault="002052A3" w:rsidP="002052A3">
      <w:pPr>
        <w:spacing w:line="240" w:lineRule="exact"/>
        <w:rPr>
          <w:rFonts w:ascii="仿宋_GB2312" w:eastAsia="仿宋_GB2312" w:hAnsi="仿宋"/>
          <w:color w:val="000000"/>
          <w:sz w:val="28"/>
          <w:szCs w:val="28"/>
        </w:rPr>
      </w:pPr>
    </w:p>
    <w:p w14:paraId="43B60606" w14:textId="3911FBBB" w:rsidR="002052A3" w:rsidRDefault="002052A3" w:rsidP="002052A3">
      <w:pPr>
        <w:spacing w:line="240" w:lineRule="exact"/>
        <w:rPr>
          <w:rFonts w:ascii="仿宋_GB2312" w:eastAsia="仿宋_GB2312" w:hAnsi="仿宋"/>
          <w:color w:val="000000"/>
          <w:sz w:val="28"/>
          <w:szCs w:val="28"/>
        </w:rPr>
      </w:pPr>
    </w:p>
    <w:p w14:paraId="01F30FD3" w14:textId="64B2D1CA" w:rsidR="002052A3" w:rsidRDefault="002052A3" w:rsidP="002052A3">
      <w:pPr>
        <w:spacing w:line="240" w:lineRule="exact"/>
        <w:rPr>
          <w:rFonts w:ascii="仿宋_GB2312" w:eastAsia="仿宋_GB2312" w:hAnsi="仿宋"/>
          <w:color w:val="000000"/>
          <w:sz w:val="28"/>
          <w:szCs w:val="28"/>
        </w:rPr>
      </w:pPr>
    </w:p>
    <w:p w14:paraId="3B271ECF" w14:textId="66D5AF4F" w:rsidR="002052A3" w:rsidRDefault="002052A3" w:rsidP="002052A3">
      <w:pPr>
        <w:spacing w:line="240" w:lineRule="exact"/>
        <w:rPr>
          <w:rFonts w:ascii="仿宋_GB2312" w:eastAsia="仿宋_GB2312" w:hAnsi="仿宋"/>
          <w:color w:val="000000"/>
          <w:sz w:val="28"/>
          <w:szCs w:val="28"/>
        </w:rPr>
      </w:pPr>
    </w:p>
    <w:p w14:paraId="2EB347CF" w14:textId="2ED6AF6F" w:rsidR="002052A3" w:rsidRDefault="002052A3" w:rsidP="002052A3">
      <w:pPr>
        <w:spacing w:line="240" w:lineRule="exact"/>
        <w:rPr>
          <w:rFonts w:ascii="仿宋_GB2312" w:eastAsia="仿宋_GB2312" w:hAnsi="仿宋"/>
          <w:color w:val="000000"/>
          <w:sz w:val="28"/>
          <w:szCs w:val="28"/>
        </w:rPr>
      </w:pPr>
    </w:p>
    <w:p w14:paraId="7D1509FD" w14:textId="2B2D38DB" w:rsidR="002052A3" w:rsidRDefault="002052A3" w:rsidP="002052A3">
      <w:pPr>
        <w:spacing w:line="240" w:lineRule="exact"/>
        <w:rPr>
          <w:rFonts w:ascii="仿宋_GB2312" w:eastAsia="仿宋_GB2312" w:hAnsi="仿宋"/>
          <w:color w:val="000000"/>
          <w:sz w:val="28"/>
          <w:szCs w:val="28"/>
        </w:rPr>
      </w:pPr>
    </w:p>
    <w:p w14:paraId="00EAEC79" w14:textId="4F7E994D" w:rsidR="002052A3" w:rsidRDefault="002052A3" w:rsidP="002052A3">
      <w:pPr>
        <w:spacing w:line="240" w:lineRule="exact"/>
        <w:rPr>
          <w:rFonts w:ascii="仿宋_GB2312" w:eastAsia="仿宋_GB2312" w:hAnsi="仿宋"/>
          <w:color w:val="000000"/>
          <w:sz w:val="28"/>
          <w:szCs w:val="28"/>
        </w:rPr>
      </w:pPr>
    </w:p>
    <w:p w14:paraId="46CBF36B" w14:textId="19462A03" w:rsidR="002052A3" w:rsidRDefault="002052A3" w:rsidP="002052A3">
      <w:pPr>
        <w:spacing w:line="240" w:lineRule="exact"/>
        <w:rPr>
          <w:rFonts w:ascii="仿宋_GB2312" w:eastAsia="仿宋_GB2312" w:hAnsi="仿宋"/>
          <w:color w:val="000000"/>
          <w:sz w:val="28"/>
          <w:szCs w:val="28"/>
        </w:rPr>
      </w:pPr>
    </w:p>
    <w:p w14:paraId="33C67C46" w14:textId="609A5255" w:rsidR="002052A3" w:rsidRDefault="002052A3" w:rsidP="002052A3">
      <w:pPr>
        <w:spacing w:line="240" w:lineRule="exact"/>
        <w:rPr>
          <w:rFonts w:ascii="仿宋_GB2312" w:eastAsia="仿宋_GB2312" w:hAnsi="仿宋"/>
          <w:color w:val="000000"/>
          <w:sz w:val="28"/>
          <w:szCs w:val="28"/>
        </w:rPr>
      </w:pPr>
    </w:p>
    <w:p w14:paraId="1B557CF8" w14:textId="39A7F3C3" w:rsidR="002052A3" w:rsidRDefault="002052A3" w:rsidP="002052A3">
      <w:pPr>
        <w:spacing w:line="240" w:lineRule="exact"/>
        <w:rPr>
          <w:rFonts w:ascii="仿宋_GB2312" w:eastAsia="仿宋_GB2312" w:hAnsi="仿宋"/>
          <w:color w:val="000000"/>
          <w:sz w:val="28"/>
          <w:szCs w:val="28"/>
        </w:rPr>
      </w:pPr>
    </w:p>
    <w:p w14:paraId="7B3F461F" w14:textId="4571FBA3" w:rsidR="002052A3" w:rsidRDefault="002052A3" w:rsidP="002052A3">
      <w:pPr>
        <w:spacing w:line="240" w:lineRule="exact"/>
        <w:rPr>
          <w:rFonts w:ascii="仿宋_GB2312" w:eastAsia="仿宋_GB2312" w:hAnsi="仿宋"/>
          <w:color w:val="000000"/>
          <w:sz w:val="28"/>
          <w:szCs w:val="28"/>
        </w:rPr>
      </w:pPr>
    </w:p>
    <w:p w14:paraId="40CF771A" w14:textId="721906F2" w:rsidR="002052A3" w:rsidRDefault="002052A3" w:rsidP="002052A3">
      <w:pPr>
        <w:spacing w:line="240" w:lineRule="exact"/>
        <w:rPr>
          <w:rFonts w:ascii="仿宋_GB2312" w:eastAsia="仿宋_GB2312" w:hAnsi="仿宋"/>
          <w:color w:val="000000"/>
          <w:sz w:val="28"/>
          <w:szCs w:val="28"/>
        </w:rPr>
      </w:pPr>
    </w:p>
    <w:p w14:paraId="452C5E56" w14:textId="522BDCC9" w:rsidR="002052A3" w:rsidRDefault="002052A3" w:rsidP="002052A3">
      <w:pPr>
        <w:spacing w:line="240" w:lineRule="exact"/>
        <w:rPr>
          <w:rFonts w:ascii="仿宋_GB2312" w:eastAsia="仿宋_GB2312" w:hAnsi="仿宋"/>
          <w:color w:val="000000"/>
          <w:sz w:val="28"/>
          <w:szCs w:val="28"/>
        </w:rPr>
      </w:pPr>
    </w:p>
    <w:p w14:paraId="77C1F929" w14:textId="67809A8B" w:rsidR="002052A3" w:rsidRDefault="002052A3" w:rsidP="002052A3">
      <w:pPr>
        <w:spacing w:line="240" w:lineRule="exact"/>
        <w:rPr>
          <w:rFonts w:ascii="仿宋_GB2312" w:eastAsia="仿宋_GB2312" w:hAnsi="仿宋"/>
          <w:color w:val="000000"/>
          <w:sz w:val="28"/>
          <w:szCs w:val="28"/>
        </w:rPr>
      </w:pPr>
    </w:p>
    <w:p w14:paraId="4BB5C20D" w14:textId="16E25AB8" w:rsidR="002052A3" w:rsidRDefault="002052A3" w:rsidP="002052A3">
      <w:pPr>
        <w:spacing w:line="240" w:lineRule="exact"/>
        <w:rPr>
          <w:rFonts w:ascii="仿宋_GB2312" w:eastAsia="仿宋_GB2312" w:hAnsi="仿宋"/>
          <w:color w:val="000000"/>
          <w:sz w:val="28"/>
          <w:szCs w:val="28"/>
        </w:rPr>
      </w:pPr>
    </w:p>
    <w:p w14:paraId="04BF1133" w14:textId="7D1513D0" w:rsidR="002052A3" w:rsidRDefault="002052A3" w:rsidP="002052A3">
      <w:pPr>
        <w:spacing w:line="240" w:lineRule="exact"/>
        <w:rPr>
          <w:rFonts w:ascii="仿宋_GB2312" w:eastAsia="仿宋_GB2312" w:hAnsi="仿宋"/>
          <w:color w:val="000000"/>
          <w:sz w:val="28"/>
          <w:szCs w:val="28"/>
        </w:rPr>
      </w:pPr>
    </w:p>
    <w:p w14:paraId="2CA61CF5" w14:textId="77777777" w:rsidR="00BD7A9F" w:rsidRDefault="00BD7A9F" w:rsidP="002052A3">
      <w:pPr>
        <w:spacing w:line="240" w:lineRule="exact"/>
        <w:rPr>
          <w:rFonts w:ascii="仿宋_GB2312" w:eastAsia="仿宋_GB2312" w:hAnsi="仿宋"/>
          <w:color w:val="000000"/>
          <w:sz w:val="28"/>
          <w:szCs w:val="28"/>
        </w:rPr>
      </w:pPr>
    </w:p>
    <w:p w14:paraId="6F9962F4" w14:textId="6A762885" w:rsidR="002052A3" w:rsidRDefault="002052A3" w:rsidP="002052A3">
      <w:pPr>
        <w:spacing w:line="240" w:lineRule="exact"/>
        <w:rPr>
          <w:rFonts w:ascii="仿宋_GB2312" w:eastAsia="仿宋_GB2312" w:hAnsi="仿宋"/>
          <w:color w:val="000000"/>
          <w:sz w:val="28"/>
          <w:szCs w:val="28"/>
        </w:rPr>
      </w:pPr>
    </w:p>
    <w:p w14:paraId="51FD5626" w14:textId="7EDED5DA" w:rsidR="002052A3" w:rsidRDefault="002052A3" w:rsidP="002052A3">
      <w:pPr>
        <w:spacing w:line="240" w:lineRule="exact"/>
        <w:rPr>
          <w:rFonts w:ascii="仿宋_GB2312" w:eastAsia="仿宋_GB2312" w:hAnsi="仿宋"/>
          <w:color w:val="000000"/>
          <w:sz w:val="28"/>
          <w:szCs w:val="28"/>
        </w:rPr>
      </w:pPr>
    </w:p>
    <w:p w14:paraId="45BF1B88" w14:textId="0F05332B" w:rsidR="002052A3" w:rsidRDefault="002052A3" w:rsidP="002052A3">
      <w:pPr>
        <w:spacing w:line="240" w:lineRule="exact"/>
        <w:rPr>
          <w:rFonts w:ascii="仿宋_GB2312" w:eastAsia="仿宋_GB2312" w:hAnsi="仿宋"/>
          <w:color w:val="000000"/>
          <w:sz w:val="28"/>
          <w:szCs w:val="28"/>
        </w:rPr>
      </w:pPr>
    </w:p>
    <w:p w14:paraId="5588A80D" w14:textId="77777777" w:rsidR="0008126A" w:rsidRDefault="0008126A" w:rsidP="002052A3">
      <w:pPr>
        <w:spacing w:line="240" w:lineRule="exact"/>
        <w:rPr>
          <w:rFonts w:ascii="仿宋_GB2312" w:eastAsia="仿宋_GB2312" w:hAnsi="仿宋"/>
          <w:color w:val="000000"/>
          <w:sz w:val="28"/>
          <w:szCs w:val="28"/>
        </w:rPr>
      </w:pPr>
    </w:p>
    <w:p w14:paraId="3D07F622" w14:textId="77777777" w:rsidR="0008126A" w:rsidRPr="0008126A" w:rsidRDefault="0008126A" w:rsidP="0008126A">
      <w:pPr>
        <w:spacing w:line="600" w:lineRule="exact"/>
        <w:ind w:firstLineChars="200" w:firstLine="604"/>
        <w:rPr>
          <w:rFonts w:ascii="仿宋_GB2312" w:eastAsia="仿宋_GB2312" w:hAnsi="仿宋"/>
          <w:color w:val="000000"/>
          <w:sz w:val="32"/>
          <w:szCs w:val="32"/>
        </w:rPr>
      </w:pPr>
    </w:p>
    <w:p w14:paraId="757A591B" w14:textId="77777777" w:rsidR="0008126A" w:rsidRPr="0008126A" w:rsidRDefault="0008126A" w:rsidP="0008126A">
      <w:pPr>
        <w:spacing w:line="600" w:lineRule="exact"/>
        <w:ind w:firstLineChars="200" w:firstLine="604"/>
        <w:rPr>
          <w:rFonts w:ascii="仿宋_GB2312" w:eastAsia="仿宋_GB2312" w:hAnsi="仿宋"/>
          <w:color w:val="000000"/>
          <w:sz w:val="32"/>
          <w:szCs w:val="32"/>
        </w:rPr>
      </w:pPr>
    </w:p>
    <w:p w14:paraId="71B94A15" w14:textId="77777777" w:rsidR="0008126A" w:rsidRPr="0008126A" w:rsidRDefault="0008126A" w:rsidP="0008126A">
      <w:pPr>
        <w:spacing w:line="600" w:lineRule="exact"/>
        <w:ind w:firstLineChars="167" w:firstLine="320"/>
        <w:rPr>
          <w:rFonts w:ascii="仿宋_GB2312" w:eastAsia="仿宋_GB2312" w:hAnsi="仿宋"/>
          <w:color w:val="000000"/>
          <w:sz w:val="32"/>
          <w:szCs w:val="32"/>
        </w:rPr>
      </w:pPr>
      <w:r w:rsidRPr="0008126A">
        <w:rPr>
          <w:rFonts w:ascii="Calibri" w:hAnsi="Calibri"/>
          <w:noProof/>
        </w:rPr>
        <mc:AlternateContent>
          <mc:Choice Requires="wps">
            <w:drawing>
              <wp:anchor distT="4294967287" distB="4294967287" distL="114300" distR="114300" simplePos="0" relativeHeight="251660800" behindDoc="0" locked="0" layoutInCell="1" allowOverlap="1" wp14:anchorId="7DE8E232" wp14:editId="6A3A90DF">
                <wp:simplePos x="0" y="0"/>
                <wp:positionH relativeFrom="column">
                  <wp:posOffset>39370</wp:posOffset>
                </wp:positionH>
                <wp:positionV relativeFrom="paragraph">
                  <wp:posOffset>62229</wp:posOffset>
                </wp:positionV>
                <wp:extent cx="5705475" cy="0"/>
                <wp:effectExtent l="0" t="0" r="0"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33E027" id="_x0000_t32" coordsize="21600,21600" o:spt="32" o:oned="t" path="m,l21600,21600e" filled="f">
                <v:path arrowok="t" fillok="f" o:connecttype="none"/>
                <o:lock v:ext="edit" shapetype="t"/>
              </v:shapetype>
              <v:shape id="直接箭头连接符 4" o:spid="_x0000_s1026" type="#_x0000_t32" style="position:absolute;left:0;text-align:left;margin-left:3.1pt;margin-top:4.9pt;width:449.25pt;height:0;z-index:25166080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" strokeweight="1.25pt"/>
            </w:pict>
          </mc:Fallback>
        </mc:AlternateContent>
      </w:r>
      <w:r w:rsidRPr="0008126A">
        <w:rPr>
          <w:rFonts w:ascii="仿宋_GB2312" w:eastAsia="仿宋_GB2312" w:hAnsi="仿宋" w:hint="eastAsia"/>
          <w:b/>
          <w:bCs/>
          <w:color w:val="000000"/>
          <w:sz w:val="28"/>
          <w:szCs w:val="28"/>
        </w:rPr>
        <w:t>抄送</w:t>
      </w:r>
      <w:r w:rsidRPr="0008126A">
        <w:rPr>
          <w:rFonts w:ascii="仿宋_GB2312" w:eastAsia="仿宋_GB2312" w:hAnsi="仿宋" w:hint="eastAsia"/>
          <w:color w:val="000000"/>
          <w:sz w:val="28"/>
          <w:szCs w:val="28"/>
        </w:rPr>
        <w:t>：市财政局</w:t>
      </w:r>
    </w:p>
    <w:p w14:paraId="6C5BE968" w14:textId="77777777" w:rsidR="0008126A" w:rsidRPr="0008126A" w:rsidRDefault="0008126A" w:rsidP="0008126A">
      <w:pPr>
        <w:spacing w:line="140" w:lineRule="exact"/>
        <w:ind w:firstLineChars="200" w:firstLine="384"/>
        <w:rPr>
          <w:rFonts w:ascii="仿宋_GB2312" w:eastAsia="仿宋_GB2312" w:hAnsi="仿宋"/>
          <w:color w:val="000000"/>
          <w:sz w:val="32"/>
          <w:szCs w:val="32"/>
        </w:rPr>
      </w:pPr>
      <w:r w:rsidRPr="0008126A">
        <w:rPr>
          <w:rFonts w:ascii="Calibri" w:hAnsi="Calibri"/>
          <w:noProof/>
        </w:rPr>
        <mc:AlternateContent>
          <mc:Choice Requires="wps">
            <w:drawing>
              <wp:anchor distT="4294967287" distB="4294967287" distL="114300" distR="114300" simplePos="0" relativeHeight="251661824" behindDoc="0" locked="0" layoutInCell="1" allowOverlap="1" wp14:anchorId="63D4ACD3" wp14:editId="70F7177B">
                <wp:simplePos x="0" y="0"/>
                <wp:positionH relativeFrom="column">
                  <wp:posOffset>39370</wp:posOffset>
                </wp:positionH>
                <wp:positionV relativeFrom="paragraph">
                  <wp:posOffset>33654</wp:posOffset>
                </wp:positionV>
                <wp:extent cx="5705475" cy="0"/>
                <wp:effectExtent l="0" t="0" r="0" b="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02576" id="直接箭头连接符 3" o:spid="_x0000_s1026" type="#_x0000_t32" style="position:absolute;left:0;text-align:left;margin-left:3.1pt;margin-top:2.65pt;width:449.25pt;height:0;z-index:25166182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" strokeweight=".5pt"/>
            </w:pict>
          </mc:Fallback>
        </mc:AlternateContent>
      </w:r>
    </w:p>
    <w:p w14:paraId="1D163CA2" w14:textId="73E8EE9F" w:rsidR="0008126A" w:rsidRPr="0008126A" w:rsidRDefault="0008126A" w:rsidP="0008126A">
      <w:pPr>
        <w:spacing w:line="400" w:lineRule="exact"/>
        <w:ind w:firstLineChars="147" w:firstLine="282"/>
      </w:pPr>
      <w:r w:rsidRPr="0008126A">
        <w:rPr>
          <w:rFonts w:ascii="Calibri" w:hAnsi="Calibri"/>
          <w:noProof/>
        </w:rPr>
        <mc:AlternateContent>
          <mc:Choice Requires="wps">
            <w:drawing>
              <wp:anchor distT="4294967287" distB="4294967287" distL="114300" distR="114300" simplePos="0" relativeHeight="251662848" behindDoc="0" locked="0" layoutInCell="1" allowOverlap="1" wp14:anchorId="524CBB0D" wp14:editId="64B0B4D1">
                <wp:simplePos x="0" y="0"/>
                <wp:positionH relativeFrom="column">
                  <wp:posOffset>29845</wp:posOffset>
                </wp:positionH>
                <wp:positionV relativeFrom="paragraph">
                  <wp:posOffset>308609</wp:posOffset>
                </wp:positionV>
                <wp:extent cx="5705475" cy="0"/>
                <wp:effectExtent l="0" t="0" r="0" b="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88394" id="直接箭头连接符 2" o:spid="_x0000_s1026" type="#_x0000_t32" style="position:absolute;left:0;text-align:left;margin-left:2.35pt;margin-top:24.3pt;width:449.25pt;height:0;z-index:25166284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" strokeweight="1.25pt"/>
            </w:pict>
          </mc:Fallback>
        </mc:AlternateContent>
      </w:r>
      <w:r w:rsidRPr="0008126A">
        <w:rPr>
          <w:rFonts w:ascii="仿宋_GB2312" w:eastAsia="仿宋_GB2312" w:hAnsi="仿宋" w:hint="eastAsia"/>
          <w:color w:val="000000"/>
          <w:sz w:val="28"/>
          <w:szCs w:val="28"/>
        </w:rPr>
        <w:t xml:space="preserve">南昌市科学技术局办公室                     </w:t>
      </w:r>
      <w:r w:rsidRPr="0008126A">
        <w:rPr>
          <w:rFonts w:ascii="仿宋_GB2312" w:eastAsia="仿宋_GB2312" w:hAnsi="仿宋"/>
          <w:color w:val="000000"/>
          <w:sz w:val="28"/>
          <w:szCs w:val="28"/>
        </w:rPr>
        <w:t xml:space="preserve"> </w:t>
      </w:r>
      <w:r w:rsidRPr="0008126A">
        <w:rPr>
          <w:rFonts w:ascii="仿宋_GB2312" w:eastAsia="仿宋_GB2312" w:hAnsi="仿宋" w:hint="eastAsia"/>
          <w:color w:val="000000"/>
          <w:sz w:val="28"/>
          <w:szCs w:val="28"/>
        </w:rPr>
        <w:t xml:space="preserve">  2020年</w:t>
      </w:r>
      <w:r>
        <w:rPr>
          <w:rFonts w:ascii="仿宋_GB2312" w:eastAsia="仿宋_GB2312" w:hAnsi="仿宋"/>
          <w:color w:val="000000"/>
          <w:sz w:val="28"/>
          <w:szCs w:val="28"/>
        </w:rPr>
        <w:t>7</w:t>
      </w:r>
      <w:r w:rsidRPr="0008126A">
        <w:rPr>
          <w:rFonts w:ascii="仿宋_GB2312" w:eastAsia="仿宋_GB2312" w:hAnsi="仿宋" w:hint="eastAsia"/>
          <w:color w:val="000000"/>
          <w:sz w:val="28"/>
          <w:szCs w:val="28"/>
        </w:rPr>
        <w:t>月</w:t>
      </w:r>
      <w:r>
        <w:rPr>
          <w:rFonts w:ascii="仿宋_GB2312" w:eastAsia="仿宋_GB2312" w:hAnsi="仿宋"/>
          <w:color w:val="000000"/>
          <w:sz w:val="28"/>
          <w:szCs w:val="28"/>
        </w:rPr>
        <w:t>10</w:t>
      </w:r>
      <w:r w:rsidRPr="0008126A">
        <w:rPr>
          <w:rFonts w:ascii="仿宋_GB2312" w:eastAsia="仿宋_GB2312" w:hAnsi="仿宋" w:hint="eastAsia"/>
          <w:color w:val="000000"/>
          <w:sz w:val="28"/>
          <w:szCs w:val="28"/>
        </w:rPr>
        <w:t>日印发</w:t>
      </w:r>
    </w:p>
    <w:p w14:paraId="29755776" w14:textId="418601EB" w:rsidR="0041336D" w:rsidRPr="0008126A" w:rsidRDefault="0041336D" w:rsidP="0008126A">
      <w:pPr>
        <w:spacing w:line="240" w:lineRule="exact"/>
        <w:rPr>
          <w:rFonts w:ascii="仿宋_GB2312" w:eastAsia="仿宋_GB2312" w:hAnsi="仿宋"/>
          <w:color w:val="000000"/>
          <w:sz w:val="28"/>
          <w:szCs w:val="28"/>
        </w:rPr>
      </w:pPr>
    </w:p>
    <w:sectPr w:rsidR="0041336D" w:rsidRPr="0008126A" w:rsidSect="008E2D30">
      <w:footerReference w:type="even" r:id="rId10"/>
      <w:footerReference w:type="default" r:id="rId11"/>
      <w:pgSz w:w="11906" w:h="16838" w:code="9"/>
      <w:pgMar w:top="2098" w:right="1304" w:bottom="1418" w:left="1588" w:header="851" w:footer="851" w:gutter="0"/>
      <w:pgNumType w:fmt="numberInDash" w:start="1"/>
      <w:cols w:space="720"/>
      <w:docGrid w:type="linesAndChars" w:linePitch="296" w:charSpace="-3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7CCCF" w14:textId="77777777" w:rsidR="008B619F" w:rsidRDefault="008B619F">
      <w:r>
        <w:separator/>
      </w:r>
    </w:p>
  </w:endnote>
  <w:endnote w:type="continuationSeparator" w:id="0">
    <w:p w14:paraId="6A2EBF78" w14:textId="77777777" w:rsidR="008B619F" w:rsidRDefault="008B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7C429" w14:textId="77777777" w:rsidR="002677DB" w:rsidRPr="002677DB" w:rsidRDefault="000325E2" w:rsidP="002677DB">
    <w:pPr>
      <w:pStyle w:val="a3"/>
      <w:ind w:right="560" w:firstLineChars="100" w:firstLine="280"/>
      <w:rPr>
        <w:rFonts w:ascii="宋体" w:hAnsi="宋体"/>
        <w:sz w:val="28"/>
        <w:szCs w:val="28"/>
      </w:rPr>
    </w:pPr>
    <w:r w:rsidRPr="002677DB">
      <w:rPr>
        <w:rFonts w:ascii="宋体" w:hAnsi="宋体"/>
        <w:sz w:val="28"/>
        <w:szCs w:val="28"/>
      </w:rPr>
      <w:fldChar w:fldCharType="begin"/>
    </w:r>
    <w:r w:rsidRPr="002677DB">
      <w:rPr>
        <w:rFonts w:ascii="宋体" w:hAnsi="宋体"/>
        <w:sz w:val="28"/>
        <w:szCs w:val="28"/>
      </w:rPr>
      <w:instrText>PAGE   \* MERGEFORMAT</w:instrText>
    </w:r>
    <w:r w:rsidRPr="002677DB">
      <w:rPr>
        <w:rFonts w:ascii="宋体" w:hAnsi="宋体"/>
        <w:sz w:val="28"/>
        <w:szCs w:val="28"/>
      </w:rPr>
      <w:fldChar w:fldCharType="separate"/>
    </w:r>
    <w:r w:rsidRPr="00ED35A1">
      <w:rPr>
        <w:rFonts w:ascii="宋体" w:hAnsi="宋体"/>
        <w:noProof/>
        <w:sz w:val="28"/>
        <w:szCs w:val="28"/>
        <w:lang w:val="zh-CN"/>
      </w:rPr>
      <w:t>-</w:t>
    </w:r>
    <w:r>
      <w:rPr>
        <w:rFonts w:ascii="宋体" w:hAnsi="宋体"/>
        <w:noProof/>
        <w:sz w:val="28"/>
        <w:szCs w:val="28"/>
      </w:rPr>
      <w:t xml:space="preserve"> 2 -</w:t>
    </w:r>
    <w:r w:rsidRPr="002677DB">
      <w:rPr>
        <w:rFonts w:ascii="宋体" w:hAnsi="宋体"/>
        <w:sz w:val="28"/>
        <w:szCs w:val="28"/>
      </w:rPr>
      <w:fldChar w:fldCharType="end"/>
    </w:r>
  </w:p>
  <w:p w14:paraId="58BD2BFD" w14:textId="77777777" w:rsidR="002677DB" w:rsidRDefault="008B619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F452" w14:textId="77777777" w:rsidR="00AC04F6" w:rsidRPr="00526291" w:rsidRDefault="000325E2" w:rsidP="00526291">
    <w:pPr>
      <w:pStyle w:val="a3"/>
      <w:ind w:right="280"/>
      <w:jc w:val="right"/>
      <w:rPr>
        <w:rFonts w:ascii="宋体" w:hAnsi="宋体"/>
        <w:sz w:val="28"/>
        <w:szCs w:val="28"/>
      </w:rPr>
    </w:pPr>
    <w:r w:rsidRPr="00526291">
      <w:rPr>
        <w:rFonts w:ascii="宋体" w:hAnsi="宋体"/>
        <w:sz w:val="28"/>
        <w:szCs w:val="28"/>
      </w:rPr>
      <w:fldChar w:fldCharType="begin"/>
    </w:r>
    <w:r w:rsidRPr="00526291">
      <w:rPr>
        <w:rFonts w:ascii="宋体" w:hAnsi="宋体"/>
        <w:sz w:val="28"/>
        <w:szCs w:val="28"/>
      </w:rPr>
      <w:instrText>PAGE   \* MERGEFORMAT</w:instrText>
    </w:r>
    <w:r w:rsidRPr="00526291">
      <w:rPr>
        <w:rFonts w:ascii="宋体" w:hAnsi="宋体"/>
        <w:sz w:val="28"/>
        <w:szCs w:val="28"/>
      </w:rPr>
      <w:fldChar w:fldCharType="separate"/>
    </w:r>
    <w:r w:rsidR="00F612FE" w:rsidRPr="00F612FE">
      <w:rPr>
        <w:rFonts w:ascii="宋体" w:hAnsi="宋体"/>
        <w:noProof/>
        <w:sz w:val="28"/>
        <w:szCs w:val="28"/>
        <w:lang w:val="zh-CN"/>
      </w:rPr>
      <w:t>-</w:t>
    </w:r>
    <w:r w:rsidR="00F612FE">
      <w:rPr>
        <w:rFonts w:ascii="宋体" w:hAnsi="宋体"/>
        <w:noProof/>
        <w:sz w:val="28"/>
        <w:szCs w:val="28"/>
      </w:rPr>
      <w:t xml:space="preserve"> 7 -</w:t>
    </w:r>
    <w:r w:rsidRPr="00526291">
      <w:rPr>
        <w:rFonts w:ascii="宋体" w:hAnsi="宋体"/>
        <w:sz w:val="28"/>
        <w:szCs w:val="28"/>
      </w:rPr>
      <w:fldChar w:fldCharType="end"/>
    </w:r>
  </w:p>
  <w:p w14:paraId="59A1E719" w14:textId="77777777" w:rsidR="00AC04F6" w:rsidRDefault="008B61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B8198" w14:textId="77777777" w:rsidR="008B619F" w:rsidRDefault="008B619F">
      <w:r>
        <w:separator/>
      </w:r>
    </w:p>
  </w:footnote>
  <w:footnote w:type="continuationSeparator" w:id="0">
    <w:p w14:paraId="6AE4154F" w14:textId="77777777" w:rsidR="008B619F" w:rsidRDefault="008B6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F6A80"/>
    <w:multiLevelType w:val="hybridMultilevel"/>
    <w:tmpl w:val="09DEE6D8"/>
    <w:lvl w:ilvl="0" w:tplc="C59C6BDA">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1">
    <w:nsid w:val="73402753"/>
    <w:multiLevelType w:val="hybridMultilevel"/>
    <w:tmpl w:val="2B7CBAC2"/>
    <w:lvl w:ilvl="0" w:tplc="3EAC9A2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grammar="clean"/>
  <w:defaultTabStop w:val="420"/>
  <w:drawingGridHorizontalSpacing w:val="96"/>
  <w:drawingGridVerticalSpacing w:val="14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6D"/>
    <w:rsid w:val="000325E2"/>
    <w:rsid w:val="0008126A"/>
    <w:rsid w:val="000C6A64"/>
    <w:rsid w:val="002052A3"/>
    <w:rsid w:val="0041336D"/>
    <w:rsid w:val="004855B7"/>
    <w:rsid w:val="004E2D13"/>
    <w:rsid w:val="005534ED"/>
    <w:rsid w:val="006F2FD2"/>
    <w:rsid w:val="00777520"/>
    <w:rsid w:val="00785B55"/>
    <w:rsid w:val="007E0909"/>
    <w:rsid w:val="007F6FB8"/>
    <w:rsid w:val="00811759"/>
    <w:rsid w:val="008B619F"/>
    <w:rsid w:val="008E2D30"/>
    <w:rsid w:val="0091353B"/>
    <w:rsid w:val="00945264"/>
    <w:rsid w:val="009C1922"/>
    <w:rsid w:val="00A569A5"/>
    <w:rsid w:val="00BD7A9F"/>
    <w:rsid w:val="00BF0998"/>
    <w:rsid w:val="00C46BA6"/>
    <w:rsid w:val="00C861FF"/>
    <w:rsid w:val="00D23188"/>
    <w:rsid w:val="00E23517"/>
    <w:rsid w:val="00E32494"/>
    <w:rsid w:val="00E834B3"/>
    <w:rsid w:val="00ED49DB"/>
    <w:rsid w:val="00F612FE"/>
    <w:rsid w:val="00F952C7"/>
    <w:rsid w:val="00FD5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41336D"/>
    <w:rPr>
      <w:sz w:val="18"/>
      <w:szCs w:val="18"/>
    </w:rPr>
  </w:style>
  <w:style w:type="paragraph" w:styleId="a3">
    <w:name w:val="footer"/>
    <w:basedOn w:val="a"/>
    <w:link w:val="Char"/>
    <w:uiPriority w:val="99"/>
    <w:rsid w:val="004133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41336D"/>
    <w:rPr>
      <w:rFonts w:ascii="Times New Roman" w:eastAsia="宋体" w:hAnsi="Times New Roman" w:cs="Times New Roman"/>
      <w:sz w:val="18"/>
      <w:szCs w:val="18"/>
    </w:rPr>
  </w:style>
  <w:style w:type="paragraph" w:styleId="a4">
    <w:name w:val="header"/>
    <w:basedOn w:val="a"/>
    <w:link w:val="Char0"/>
    <w:uiPriority w:val="99"/>
    <w:unhideWhenUsed/>
    <w:rsid w:val="005534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534ED"/>
    <w:rPr>
      <w:rFonts w:ascii="Times New Roman" w:eastAsia="宋体" w:hAnsi="Times New Roman" w:cs="Times New Roman"/>
      <w:sz w:val="18"/>
      <w:szCs w:val="18"/>
    </w:rPr>
  </w:style>
  <w:style w:type="paragraph" w:styleId="a5">
    <w:name w:val="Balloon Text"/>
    <w:basedOn w:val="a"/>
    <w:link w:val="Char2"/>
    <w:uiPriority w:val="99"/>
    <w:semiHidden/>
    <w:unhideWhenUsed/>
    <w:rsid w:val="00FD5AF2"/>
    <w:rPr>
      <w:sz w:val="18"/>
      <w:szCs w:val="18"/>
    </w:rPr>
  </w:style>
  <w:style w:type="character" w:customStyle="1" w:styleId="Char2">
    <w:name w:val="批注框文本 Char"/>
    <w:basedOn w:val="a0"/>
    <w:link w:val="a5"/>
    <w:uiPriority w:val="99"/>
    <w:semiHidden/>
    <w:rsid w:val="00FD5AF2"/>
    <w:rPr>
      <w:rFonts w:ascii="Times New Roman" w:eastAsia="宋体" w:hAnsi="Times New Roman" w:cs="Times New Roman"/>
      <w:sz w:val="18"/>
      <w:szCs w:val="18"/>
    </w:rPr>
  </w:style>
  <w:style w:type="paragraph" w:styleId="a6">
    <w:name w:val="List Paragraph"/>
    <w:basedOn w:val="a"/>
    <w:uiPriority w:val="99"/>
    <w:qFormat/>
    <w:rsid w:val="0077752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41336D"/>
    <w:rPr>
      <w:sz w:val="18"/>
      <w:szCs w:val="18"/>
    </w:rPr>
  </w:style>
  <w:style w:type="paragraph" w:styleId="a3">
    <w:name w:val="footer"/>
    <w:basedOn w:val="a"/>
    <w:link w:val="Char"/>
    <w:uiPriority w:val="99"/>
    <w:rsid w:val="004133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41336D"/>
    <w:rPr>
      <w:rFonts w:ascii="Times New Roman" w:eastAsia="宋体" w:hAnsi="Times New Roman" w:cs="Times New Roman"/>
      <w:sz w:val="18"/>
      <w:szCs w:val="18"/>
    </w:rPr>
  </w:style>
  <w:style w:type="paragraph" w:styleId="a4">
    <w:name w:val="header"/>
    <w:basedOn w:val="a"/>
    <w:link w:val="Char0"/>
    <w:uiPriority w:val="99"/>
    <w:unhideWhenUsed/>
    <w:rsid w:val="005534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534ED"/>
    <w:rPr>
      <w:rFonts w:ascii="Times New Roman" w:eastAsia="宋体" w:hAnsi="Times New Roman" w:cs="Times New Roman"/>
      <w:sz w:val="18"/>
      <w:szCs w:val="18"/>
    </w:rPr>
  </w:style>
  <w:style w:type="paragraph" w:styleId="a5">
    <w:name w:val="Balloon Text"/>
    <w:basedOn w:val="a"/>
    <w:link w:val="Char2"/>
    <w:uiPriority w:val="99"/>
    <w:semiHidden/>
    <w:unhideWhenUsed/>
    <w:rsid w:val="00FD5AF2"/>
    <w:rPr>
      <w:sz w:val="18"/>
      <w:szCs w:val="18"/>
    </w:rPr>
  </w:style>
  <w:style w:type="character" w:customStyle="1" w:styleId="Char2">
    <w:name w:val="批注框文本 Char"/>
    <w:basedOn w:val="a0"/>
    <w:link w:val="a5"/>
    <w:uiPriority w:val="99"/>
    <w:semiHidden/>
    <w:rsid w:val="00FD5AF2"/>
    <w:rPr>
      <w:rFonts w:ascii="Times New Roman" w:eastAsia="宋体" w:hAnsi="Times New Roman" w:cs="Times New Roman"/>
      <w:sz w:val="18"/>
      <w:szCs w:val="18"/>
    </w:rPr>
  </w:style>
  <w:style w:type="paragraph" w:styleId="a6">
    <w:name w:val="List Paragraph"/>
    <w:basedOn w:val="a"/>
    <w:uiPriority w:val="99"/>
    <w:qFormat/>
    <w:rsid w:val="007775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xstc.gov.cn/xzzx/0114.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xstc.gov.cn/xzzx/011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1321</Words>
  <Characters>7532</Characters>
  <Application>Microsoft Office Word</Application>
  <DocSecurity>0</DocSecurity>
  <Lines>62</Lines>
  <Paragraphs>17</Paragraphs>
  <ScaleCrop>false</ScaleCrop>
  <Company>微软中国</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16</cp:revision>
  <cp:lastPrinted>2020-07-10T08:45:00Z</cp:lastPrinted>
  <dcterms:created xsi:type="dcterms:W3CDTF">2020-07-10T08:07:00Z</dcterms:created>
  <dcterms:modified xsi:type="dcterms:W3CDTF">2020-07-10T09:02:00Z</dcterms:modified>
</cp:coreProperties>
</file>