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7E" w:rsidRDefault="00841BB1" w:rsidP="006F0F18">
      <w:pPr>
        <w:tabs>
          <w:tab w:val="left" w:pos="7938"/>
        </w:tabs>
        <w:spacing w:line="600" w:lineRule="exact"/>
        <w:rPr>
          <w:rFonts w:ascii="黑体" w:eastAsia="黑体" w:hAnsi="黑体"/>
          <w:bCs/>
          <w:color w:val="000000"/>
          <w:kern w:val="0"/>
          <w:sz w:val="36"/>
          <w:szCs w:val="36"/>
          <w:lang/>
        </w:rPr>
      </w:pPr>
      <w:r>
        <w:rPr>
          <w:rFonts w:ascii="黑体" w:eastAsia="黑体" w:hAnsi="黑体" w:hint="eastAsia"/>
          <w:bCs/>
          <w:color w:val="000000"/>
          <w:kern w:val="0"/>
          <w:sz w:val="36"/>
          <w:szCs w:val="36"/>
          <w:lang/>
        </w:rPr>
        <w:t>附件</w:t>
      </w:r>
      <w:r>
        <w:rPr>
          <w:rFonts w:ascii="黑体" w:eastAsia="黑体" w:hAnsi="黑体" w:hint="eastAsia"/>
          <w:bCs/>
          <w:color w:val="000000"/>
          <w:kern w:val="0"/>
          <w:sz w:val="36"/>
          <w:szCs w:val="36"/>
          <w:lang/>
        </w:rPr>
        <w:t>1</w:t>
      </w:r>
    </w:p>
    <w:p w:rsidR="00F02C7E" w:rsidRDefault="00841BB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 w:cs="仿宋_GB2312"/>
          <w:b/>
          <w:color w:val="000000"/>
          <w:kern w:val="0"/>
          <w:sz w:val="36"/>
          <w:szCs w:val="36"/>
          <w:lang/>
        </w:rPr>
        <w:t>20</w:t>
      </w:r>
      <w:r>
        <w:rPr>
          <w:rFonts w:ascii="宋体" w:hAnsi="宋体" w:cs="仿宋_GB2312" w:hint="eastAsia"/>
          <w:b/>
          <w:color w:val="000000"/>
          <w:kern w:val="0"/>
          <w:sz w:val="36"/>
          <w:szCs w:val="36"/>
          <w:lang/>
        </w:rPr>
        <w:t>20</w:t>
      </w:r>
      <w:r>
        <w:rPr>
          <w:rFonts w:ascii="宋体" w:hAnsi="宋体" w:cs="仿宋_GB2312"/>
          <w:b/>
          <w:color w:val="000000"/>
          <w:kern w:val="0"/>
          <w:sz w:val="36"/>
          <w:szCs w:val="36"/>
          <w:lang/>
        </w:rPr>
        <w:t>年度洪城众创绩效考核合格以上结果名单</w:t>
      </w:r>
    </w:p>
    <w:p w:rsidR="00F02C7E" w:rsidRDefault="00F02C7E">
      <w:pPr>
        <w:spacing w:line="240" w:lineRule="exact"/>
        <w:rPr>
          <w:rFonts w:ascii="仿宋_GB2312" w:eastAsia="仿宋_GB2312" w:hAnsi="仿宋" w:cs="Times New Roman"/>
          <w:sz w:val="32"/>
          <w:szCs w:val="32"/>
        </w:rPr>
      </w:pPr>
    </w:p>
    <w:tbl>
      <w:tblPr>
        <w:tblW w:w="88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2039"/>
        <w:gridCol w:w="2694"/>
        <w:gridCol w:w="992"/>
        <w:gridCol w:w="850"/>
        <w:gridCol w:w="992"/>
        <w:gridCol w:w="921"/>
      </w:tblGrid>
      <w:tr w:rsidR="00F02C7E">
        <w:trPr>
          <w:trHeight w:val="540"/>
          <w:tblHeader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众创空间</w:t>
            </w: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孵化器</w:t>
            </w:r>
          </w:p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运营单位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所在</w:t>
            </w:r>
          </w:p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县区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认定</w:t>
            </w:r>
          </w:p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年限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备注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2"/>
                <w:lang/>
              </w:rPr>
              <w:t>考核</w:t>
            </w:r>
          </w:p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2"/>
              </w:rPr>
            </w:pPr>
            <w:r>
              <w:rPr>
                <w:rFonts w:ascii="宋体" w:hAnsi="宋体" w:cs="仿宋_GB2312"/>
                <w:b/>
                <w:color w:val="000000"/>
                <w:kern w:val="0"/>
                <w:sz w:val="22"/>
                <w:lang/>
              </w:rPr>
              <w:t>结果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汇智创客空间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江西昌大创新科技发展公司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红谷滩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腾讯众创空间</w:t>
            </w:r>
          </w:p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（南昌）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江西问鼎互联网服务有限公司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航天众创空间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南昌理工科技园创业服务有限公司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金轩知识产权众创空间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江西金轩企业咨询服务有限公司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西湖区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创客学园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南昌职业学院创业学院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安义县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南工智创空间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江西南工科技发展有限公司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青山湖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江西省科学院科创空间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江西省科院科技园发展有限公司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青山湖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北大资源众创</w:t>
            </w:r>
          </w:p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（南昌）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江西北大科技园科技企业孵化器有限公司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星火众创空间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南昌大学科技园发展有限公司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96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瑶湖众创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江西师大科技园发展有限公司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东湖区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8090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梦工厂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江西海淦投资管理有限公司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青山湖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启航众创空间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江西工业贸易职业技术学院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红谷滩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江西经济管理干部学院电子商务众创空间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南昌如鱼电子商务有限公司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东湖区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瑞华众创空间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江西瑞华科工贸有限公司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三元众创空间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江西应用科技学院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新建区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699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江西新华安文化发展有限公司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青山湖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lastRenderedPageBreak/>
              <w:t>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南昌工学院众创空间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江西以太科技园有限公司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红谷滩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赣江科技创客空间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江西翰风文化发展有限公司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青山湖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浙江大学国家大学科技园（江西）创客工场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江西浙大中凯科技园发展有限公司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豫章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号众创空间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江西江豫文化发展有限公司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东湖区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小蓝创新创业众创空间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南昌小蓝创新创业基地管理有限公司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湾里新经济产业园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江西湾里新经济产业发展有限公司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湾里区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清华梦工场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启迪（江西）发展有限公司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江西好吖好电商众创空间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江西好吖好电子商务有限公司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青山湖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猪八戒江科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O2O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江西悟能创新创业园经营管理有限公司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味粽空间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江西慧谷互联商业运营管理有限公司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红谷滩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南昌市大学生电子商务创业孵化基地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江西华南城网商贸有限公司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红谷滩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企服通众创空间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江西企业服务股份有限公司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西湖区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国邦众创空间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江西省国邦文化创业园有限公司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（原：江西省建设职业培训学校）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青山湖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樟树林众创空间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江西樟树林文化生活公园有限公司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东湖区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航天科工江西科创</w:t>
            </w:r>
          </w:p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江西航天科创发展有限公司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先锋天使咖啡众创</w:t>
            </w:r>
          </w:p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先锋软件股份有限公司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江西省跨境电商创业示范基地众创空间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南昌友天腾科技有限公司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泰豪迭代创空间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南昌泰豪软件园创业服务有限公司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lastRenderedPageBreak/>
              <w:t>35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高新南昌人才大厦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南昌众合园区管理有限公司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高新区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江财众创空间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江西智盛企业管理有限公司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华东交通大学大学生科技创业众创空间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华东交通大学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江西农业大学大学生众创空间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江西农业大学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南昌师范学院众创空间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南昌师范学院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经开区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中科院苏州纳米所南昌研究院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中国科学院苏州纳米技术与纳米仿生研究所南昌研究院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悦创空间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南昌悦创科技有限公司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青山湖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省级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="宋体" w:hAnsi="宋体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中航长江设计师众创空间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中航长江建设工程有限公司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青云谱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国家级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="宋体" w:hAnsi="宋体" w:cs="仿宋_GB2312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先锋创客小镇众创空间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江西先锋软件职业技术学院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湾里区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F02C7E">
        <w:trPr>
          <w:trHeight w:val="6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="宋体" w:hAnsi="宋体" w:cs="仿宋_GB2312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万马谷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T-TIME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南昌万隆物业管理有限公司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西湖区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市级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7E" w:rsidRDefault="00841BB1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lang/>
              </w:rPr>
              <w:t>合格</w:t>
            </w:r>
          </w:p>
        </w:tc>
      </w:tr>
    </w:tbl>
    <w:p w:rsidR="00F02C7E" w:rsidRDefault="00F02C7E">
      <w:pPr>
        <w:rPr>
          <w:rFonts w:ascii="宋体" w:hAnsi="宋体"/>
          <w:b/>
          <w:color w:val="000000"/>
          <w:kern w:val="0"/>
          <w:sz w:val="36"/>
          <w:szCs w:val="36"/>
          <w:lang/>
        </w:rPr>
      </w:pPr>
    </w:p>
    <w:p w:rsidR="00F02C7E" w:rsidRDefault="00841BB1">
      <w:pPr>
        <w:widowControl/>
        <w:jc w:val="left"/>
        <w:rPr>
          <w:rFonts w:ascii="宋体" w:hAnsi="宋体"/>
          <w:b/>
          <w:color w:val="000000"/>
          <w:kern w:val="0"/>
          <w:sz w:val="36"/>
          <w:szCs w:val="36"/>
          <w:lang/>
        </w:rPr>
      </w:pPr>
      <w:r>
        <w:rPr>
          <w:rFonts w:ascii="宋体" w:hAnsi="宋体"/>
          <w:b/>
          <w:color w:val="000000"/>
          <w:kern w:val="0"/>
          <w:sz w:val="36"/>
          <w:szCs w:val="36"/>
          <w:lang/>
        </w:rPr>
        <w:br w:type="page"/>
      </w:r>
    </w:p>
    <w:sectPr w:rsidR="00F02C7E" w:rsidSect="00F02C7E">
      <w:footerReference w:type="even" r:id="rId7"/>
      <w:footerReference w:type="default" r:id="rId8"/>
      <w:pgSz w:w="11906" w:h="16838"/>
      <w:pgMar w:top="2098" w:right="1474" w:bottom="1474" w:left="1588" w:header="851" w:footer="992" w:gutter="0"/>
      <w:pgNumType w:fmt="numberInDash"/>
      <w:cols w:space="425"/>
      <w:docGrid w:type="linesAndChars" w:linePitch="308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B1" w:rsidRDefault="00841BB1" w:rsidP="00F02C7E">
      <w:r>
        <w:separator/>
      </w:r>
    </w:p>
  </w:endnote>
  <w:endnote w:type="continuationSeparator" w:id="1">
    <w:p w:rsidR="00841BB1" w:rsidRDefault="00841BB1" w:rsidP="00F0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270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02C7E" w:rsidRDefault="00F02C7E">
        <w:pPr>
          <w:pStyle w:val="a3"/>
          <w:ind w:right="900" w:firstLineChars="100" w:firstLine="18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841BB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F0F18">
          <w:rPr>
            <w:rFonts w:asciiTheme="majorEastAsia" w:eastAsiaTheme="majorEastAsia" w:hAnsiTheme="majorEastAsia"/>
            <w:noProof/>
            <w:sz w:val="28"/>
            <w:szCs w:val="28"/>
          </w:rPr>
          <w:t>- 4 -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02C7E" w:rsidRDefault="00F02C7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607399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02C7E" w:rsidRDefault="00F02C7E">
        <w:pPr>
          <w:pStyle w:val="a3"/>
          <w:ind w:right="18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841BB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F0F18" w:rsidRPr="006F0F1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F0F1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02C7E" w:rsidRDefault="00F02C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B1" w:rsidRDefault="00841BB1" w:rsidP="00F02C7E">
      <w:r>
        <w:separator/>
      </w:r>
    </w:p>
  </w:footnote>
  <w:footnote w:type="continuationSeparator" w:id="1">
    <w:p w:rsidR="00841BB1" w:rsidRDefault="00841BB1" w:rsidP="00F0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201"/>
  <w:drawingGridVerticalSpacing w:val="154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E9486E"/>
    <w:rsid w:val="00006F1A"/>
    <w:rsid w:val="00050EE3"/>
    <w:rsid w:val="000A7143"/>
    <w:rsid w:val="001944A1"/>
    <w:rsid w:val="003442E9"/>
    <w:rsid w:val="00463C41"/>
    <w:rsid w:val="00630FB5"/>
    <w:rsid w:val="006F0F18"/>
    <w:rsid w:val="00841BB1"/>
    <w:rsid w:val="00972163"/>
    <w:rsid w:val="00B11DB2"/>
    <w:rsid w:val="00BA09BC"/>
    <w:rsid w:val="00C63CC9"/>
    <w:rsid w:val="00C747E0"/>
    <w:rsid w:val="00E21E60"/>
    <w:rsid w:val="00F02C7E"/>
    <w:rsid w:val="00F9583C"/>
    <w:rsid w:val="00FC18CC"/>
    <w:rsid w:val="0F8119C2"/>
    <w:rsid w:val="1CEB6923"/>
    <w:rsid w:val="1FA972E7"/>
    <w:rsid w:val="2508645E"/>
    <w:rsid w:val="3B2A1CCB"/>
    <w:rsid w:val="3C6A51D4"/>
    <w:rsid w:val="3E3F2286"/>
    <w:rsid w:val="4E325FC2"/>
    <w:rsid w:val="54E9486E"/>
    <w:rsid w:val="57446024"/>
    <w:rsid w:val="58A72F60"/>
    <w:rsid w:val="60FB20F6"/>
    <w:rsid w:val="610F3276"/>
    <w:rsid w:val="646D1E1B"/>
    <w:rsid w:val="684D457A"/>
    <w:rsid w:val="6B6059DF"/>
    <w:rsid w:val="6BFF56F5"/>
    <w:rsid w:val="74B81168"/>
    <w:rsid w:val="77A4257A"/>
    <w:rsid w:val="7FC2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C7E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0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0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02C7E"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2C7E"/>
    <w:rPr>
      <w:rFonts w:cs="宋体"/>
      <w:kern w:val="2"/>
      <w:sz w:val="18"/>
      <w:szCs w:val="18"/>
    </w:rPr>
  </w:style>
  <w:style w:type="paragraph" w:styleId="a5">
    <w:name w:val="Balloon Text"/>
    <w:basedOn w:val="a"/>
    <w:link w:val="Char1"/>
    <w:rsid w:val="006F0F18"/>
    <w:rPr>
      <w:sz w:val="18"/>
      <w:szCs w:val="18"/>
    </w:rPr>
  </w:style>
  <w:style w:type="character" w:customStyle="1" w:styleId="Char1">
    <w:name w:val="批注框文本 Char"/>
    <w:basedOn w:val="a0"/>
    <w:link w:val="a5"/>
    <w:rsid w:val="006F0F18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</cp:revision>
  <cp:lastPrinted>2021-10-13T01:30:00Z</cp:lastPrinted>
  <dcterms:created xsi:type="dcterms:W3CDTF">2021-09-18T01:52:00Z</dcterms:created>
  <dcterms:modified xsi:type="dcterms:W3CDTF">2021-10-13T01:48:00Z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